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2755"/>
        <w:gridCol w:w="7927"/>
      </w:tblGrid>
      <w:tr w:rsidR="00232A4B" w:rsidRPr="00DC1355" w14:paraId="2D1DC8A8" w14:textId="77777777" w:rsidTr="00BE491E">
        <w:trPr>
          <w:trHeight w:val="323"/>
        </w:trPr>
        <w:tc>
          <w:tcPr>
            <w:tcW w:w="2790" w:type="dxa"/>
          </w:tcPr>
          <w:p w14:paraId="6EFC1C4A" w14:textId="77777777" w:rsidR="00232A4B" w:rsidRPr="00DC1355" w:rsidRDefault="00232A4B" w:rsidP="00343DD1">
            <w:pPr>
              <w:rPr>
                <w:rFonts w:ascii="Montserrat" w:hAnsi="Montserrat"/>
                <w:sz w:val="20"/>
                <w:szCs w:val="20"/>
              </w:rPr>
            </w:pPr>
            <w:r w:rsidRPr="00DC1355">
              <w:rPr>
                <w:rFonts w:ascii="Montserrat" w:hAnsi="Montserrat"/>
                <w:b/>
                <w:sz w:val="20"/>
                <w:szCs w:val="20"/>
              </w:rPr>
              <w:t>Position Title</w:t>
            </w:r>
          </w:p>
        </w:tc>
        <w:tc>
          <w:tcPr>
            <w:tcW w:w="8100" w:type="dxa"/>
          </w:tcPr>
          <w:p w14:paraId="58D6378C" w14:textId="70C10109" w:rsidR="00232A4B" w:rsidRPr="00DC1355" w:rsidRDefault="00AC0532" w:rsidP="00343DD1">
            <w:pPr>
              <w:rPr>
                <w:rFonts w:ascii="Montserrat" w:hAnsi="Montserrat"/>
                <w:sz w:val="20"/>
                <w:szCs w:val="20"/>
              </w:rPr>
            </w:pPr>
            <w:r w:rsidRPr="00DC1355">
              <w:rPr>
                <w:rFonts w:ascii="Montserrat" w:hAnsi="Montserrat"/>
                <w:sz w:val="20"/>
                <w:szCs w:val="20"/>
              </w:rPr>
              <w:t>Donor Engagement</w:t>
            </w:r>
            <w:r w:rsidR="005D4DDB" w:rsidRPr="00DC1355">
              <w:rPr>
                <w:rFonts w:ascii="Montserrat" w:hAnsi="Montserrat"/>
                <w:sz w:val="20"/>
                <w:szCs w:val="20"/>
              </w:rPr>
              <w:t xml:space="preserve"> Officer</w:t>
            </w:r>
          </w:p>
        </w:tc>
      </w:tr>
      <w:tr w:rsidR="00232A4B" w:rsidRPr="00DC1355" w14:paraId="6089AF09" w14:textId="77777777" w:rsidTr="00BE491E">
        <w:tc>
          <w:tcPr>
            <w:tcW w:w="2790" w:type="dxa"/>
          </w:tcPr>
          <w:p w14:paraId="6AA7A3DB" w14:textId="77777777" w:rsidR="00232A4B" w:rsidRPr="00DC1355" w:rsidRDefault="00232A4B" w:rsidP="00343DD1">
            <w:pPr>
              <w:rPr>
                <w:rFonts w:ascii="Montserrat" w:hAnsi="Montserrat"/>
                <w:sz w:val="20"/>
                <w:szCs w:val="20"/>
              </w:rPr>
            </w:pPr>
            <w:r w:rsidRPr="00DC1355">
              <w:rPr>
                <w:rFonts w:ascii="Montserrat" w:hAnsi="Montserrat"/>
                <w:b/>
                <w:sz w:val="20"/>
                <w:szCs w:val="20"/>
              </w:rPr>
              <w:t>Position Type</w:t>
            </w:r>
          </w:p>
        </w:tc>
        <w:tc>
          <w:tcPr>
            <w:tcW w:w="8100" w:type="dxa"/>
          </w:tcPr>
          <w:p w14:paraId="3C45E5B2" w14:textId="77777777" w:rsidR="00232A4B" w:rsidRPr="00DC1355" w:rsidRDefault="00964D16" w:rsidP="00343DD1">
            <w:pPr>
              <w:rPr>
                <w:rFonts w:ascii="Montserrat" w:hAnsi="Montserrat"/>
                <w:sz w:val="20"/>
                <w:szCs w:val="20"/>
              </w:rPr>
            </w:pPr>
            <w:r w:rsidRPr="00DC1355">
              <w:rPr>
                <w:rFonts w:ascii="Montserrat" w:hAnsi="Montserrat"/>
                <w:sz w:val="20"/>
                <w:szCs w:val="20"/>
              </w:rPr>
              <w:t>Salary/E</w:t>
            </w:r>
            <w:r w:rsidR="00232A4B" w:rsidRPr="00DC1355">
              <w:rPr>
                <w:rFonts w:ascii="Montserrat" w:hAnsi="Montserrat"/>
                <w:sz w:val="20"/>
                <w:szCs w:val="20"/>
              </w:rPr>
              <w:t>xempt</w:t>
            </w:r>
          </w:p>
        </w:tc>
      </w:tr>
      <w:tr w:rsidR="00232A4B" w:rsidRPr="00DC1355" w14:paraId="26DE3235" w14:textId="77777777" w:rsidTr="00BE491E">
        <w:tc>
          <w:tcPr>
            <w:tcW w:w="2790" w:type="dxa"/>
          </w:tcPr>
          <w:p w14:paraId="1D0CD027" w14:textId="77777777" w:rsidR="00232A4B" w:rsidRPr="00DC1355" w:rsidRDefault="00232A4B" w:rsidP="00343DD1">
            <w:pPr>
              <w:rPr>
                <w:rFonts w:ascii="Montserrat" w:hAnsi="Montserrat"/>
                <w:sz w:val="20"/>
                <w:szCs w:val="20"/>
              </w:rPr>
            </w:pPr>
            <w:r w:rsidRPr="00DC1355">
              <w:rPr>
                <w:rFonts w:ascii="Montserrat" w:hAnsi="Montserrat"/>
                <w:b/>
                <w:sz w:val="20"/>
                <w:szCs w:val="20"/>
              </w:rPr>
              <w:t>Supervisor’s Title</w:t>
            </w:r>
          </w:p>
        </w:tc>
        <w:tc>
          <w:tcPr>
            <w:tcW w:w="8100" w:type="dxa"/>
          </w:tcPr>
          <w:p w14:paraId="0F9A2084" w14:textId="55732F20" w:rsidR="00232A4B" w:rsidRPr="00DC1355" w:rsidRDefault="007B74E6" w:rsidP="000A67F1">
            <w:pPr>
              <w:rPr>
                <w:rFonts w:ascii="Montserrat" w:hAnsi="Montserrat"/>
                <w:sz w:val="20"/>
                <w:szCs w:val="20"/>
              </w:rPr>
            </w:pPr>
            <w:r w:rsidRPr="00DC1355">
              <w:rPr>
                <w:rFonts w:ascii="Montserrat" w:hAnsi="Montserrat"/>
                <w:sz w:val="20"/>
                <w:szCs w:val="20"/>
              </w:rPr>
              <w:t>Director of Donor Engagement</w:t>
            </w:r>
          </w:p>
        </w:tc>
      </w:tr>
      <w:tr w:rsidR="00232A4B" w:rsidRPr="00DC1355" w14:paraId="4C3AF264" w14:textId="77777777" w:rsidTr="00BE491E">
        <w:tc>
          <w:tcPr>
            <w:tcW w:w="2790" w:type="dxa"/>
          </w:tcPr>
          <w:p w14:paraId="3538F552" w14:textId="77777777" w:rsidR="00232A4B" w:rsidRPr="00DC1355" w:rsidRDefault="00232A4B" w:rsidP="00B87FA7">
            <w:pPr>
              <w:rPr>
                <w:rFonts w:ascii="Montserrat" w:hAnsi="Montserrat"/>
                <w:sz w:val="20"/>
                <w:szCs w:val="20"/>
              </w:rPr>
            </w:pPr>
            <w:r w:rsidRPr="00DC1355">
              <w:rPr>
                <w:rFonts w:ascii="Montserrat" w:hAnsi="Montserrat"/>
                <w:b/>
                <w:sz w:val="20"/>
                <w:szCs w:val="20"/>
              </w:rPr>
              <w:t>Date of Last Revision</w:t>
            </w:r>
          </w:p>
        </w:tc>
        <w:tc>
          <w:tcPr>
            <w:tcW w:w="8100" w:type="dxa"/>
          </w:tcPr>
          <w:p w14:paraId="65280B00" w14:textId="5492D55D" w:rsidR="00232A4B" w:rsidRPr="00DC1355" w:rsidRDefault="00B819BD" w:rsidP="00B87FA7">
            <w:pPr>
              <w:rPr>
                <w:rFonts w:ascii="Montserrat" w:hAnsi="Montserrat"/>
                <w:sz w:val="20"/>
                <w:szCs w:val="20"/>
              </w:rPr>
            </w:pPr>
            <w:r w:rsidRPr="00DC1355">
              <w:rPr>
                <w:rFonts w:ascii="Montserrat" w:hAnsi="Montserrat"/>
                <w:sz w:val="20"/>
                <w:szCs w:val="20"/>
              </w:rPr>
              <w:t>August 2022</w:t>
            </w:r>
          </w:p>
        </w:tc>
      </w:tr>
    </w:tbl>
    <w:p w14:paraId="0C71B5AE" w14:textId="77777777" w:rsidR="00F120BC" w:rsidRPr="00DC1355" w:rsidRDefault="00F120BC" w:rsidP="00F120BC">
      <w:pPr>
        <w:spacing w:after="0"/>
        <w:rPr>
          <w:rFonts w:ascii="Montserrat" w:hAnsi="Montserrat"/>
          <w:b/>
          <w:sz w:val="20"/>
          <w:szCs w:val="20"/>
          <w:u w:val="single"/>
        </w:rPr>
      </w:pPr>
    </w:p>
    <w:p w14:paraId="01539567" w14:textId="77777777" w:rsidR="00137536" w:rsidRPr="00DC1355" w:rsidRDefault="00137536" w:rsidP="00F120BC">
      <w:pPr>
        <w:spacing w:after="0"/>
        <w:rPr>
          <w:rFonts w:ascii="Montserrat" w:hAnsi="Montserrat"/>
          <w:sz w:val="20"/>
          <w:szCs w:val="20"/>
        </w:rPr>
      </w:pPr>
      <w:r w:rsidRPr="00DC1355">
        <w:rPr>
          <w:rFonts w:ascii="Montserrat" w:hAnsi="Montserrat"/>
          <w:b/>
          <w:sz w:val="20"/>
          <w:szCs w:val="20"/>
          <w:u w:val="single"/>
        </w:rPr>
        <w:t>Position Purpose:</w:t>
      </w:r>
      <w:r w:rsidRPr="00DC1355">
        <w:rPr>
          <w:rFonts w:ascii="Montserrat" w:hAnsi="Montserrat"/>
          <w:sz w:val="20"/>
          <w:szCs w:val="20"/>
        </w:rPr>
        <w:t xml:space="preserve">     </w:t>
      </w:r>
    </w:p>
    <w:p w14:paraId="41AB9233" w14:textId="07516C97" w:rsidR="001D61BD" w:rsidRPr="00DC1355" w:rsidRDefault="00964D16" w:rsidP="001D61BD">
      <w:pPr>
        <w:spacing w:after="0" w:line="240" w:lineRule="auto"/>
        <w:rPr>
          <w:rFonts w:ascii="Montserrat" w:hAnsi="Montserrat" w:cs="Times New Roman"/>
          <w:sz w:val="20"/>
          <w:szCs w:val="20"/>
        </w:rPr>
      </w:pPr>
      <w:r w:rsidRPr="00DC1355">
        <w:rPr>
          <w:rFonts w:ascii="Montserrat" w:hAnsi="Montserrat"/>
          <w:sz w:val="20"/>
          <w:szCs w:val="20"/>
        </w:rPr>
        <w:t xml:space="preserve">The </w:t>
      </w:r>
      <w:r w:rsidR="00AC0532" w:rsidRPr="00DC1355">
        <w:rPr>
          <w:rFonts w:ascii="Montserrat" w:hAnsi="Montserrat"/>
          <w:sz w:val="20"/>
          <w:szCs w:val="20"/>
        </w:rPr>
        <w:t>Donor Engagement Officer</w:t>
      </w:r>
      <w:r w:rsidR="00BA4E15" w:rsidRPr="00DC1355">
        <w:rPr>
          <w:rFonts w:ascii="Montserrat" w:hAnsi="Montserrat"/>
          <w:sz w:val="20"/>
          <w:szCs w:val="20"/>
        </w:rPr>
        <w:t xml:space="preserve"> </w:t>
      </w:r>
      <w:r w:rsidR="00BA4E15" w:rsidRPr="00DC1355">
        <w:rPr>
          <w:rFonts w:ascii="Montserrat" w:hAnsi="Montserrat" w:cs="Times New Roman"/>
          <w:sz w:val="20"/>
          <w:szCs w:val="20"/>
        </w:rPr>
        <w:t>concentrates on securing major gifts by managing a group of assigned donors and prospects</w:t>
      </w:r>
      <w:r w:rsidR="00BB1037" w:rsidRPr="00DC1355">
        <w:rPr>
          <w:rFonts w:ascii="Montserrat" w:hAnsi="Montserrat" w:cs="Times New Roman"/>
          <w:sz w:val="20"/>
          <w:szCs w:val="20"/>
        </w:rPr>
        <w:t>.</w:t>
      </w:r>
      <w:r w:rsidR="00BA4E15" w:rsidRPr="00DC1355">
        <w:rPr>
          <w:rFonts w:ascii="Montserrat" w:hAnsi="Montserrat" w:cs="Times New Roman"/>
          <w:sz w:val="20"/>
          <w:szCs w:val="20"/>
        </w:rPr>
        <w:t xml:space="preserve">  </w:t>
      </w:r>
      <w:r w:rsidR="00357799" w:rsidRPr="00DC1355">
        <w:rPr>
          <w:rFonts w:ascii="Montserrat" w:hAnsi="Montserrat" w:cs="Times New Roman"/>
          <w:sz w:val="20"/>
          <w:szCs w:val="20"/>
        </w:rPr>
        <w:t>The Officer is an integral member of the advancement team ensuring a strong base of ongoing financial support for Gleaners Food Bank</w:t>
      </w:r>
      <w:r w:rsidR="00C71254" w:rsidRPr="00DC1355">
        <w:rPr>
          <w:rFonts w:ascii="Montserrat" w:hAnsi="Montserrat" w:cs="Times New Roman"/>
          <w:sz w:val="20"/>
          <w:szCs w:val="20"/>
        </w:rPr>
        <w:t xml:space="preserve"> of Indiana</w:t>
      </w:r>
      <w:r w:rsidR="00357799" w:rsidRPr="00DC1355">
        <w:rPr>
          <w:rFonts w:ascii="Montserrat" w:hAnsi="Montserrat" w:cs="Times New Roman"/>
          <w:sz w:val="20"/>
          <w:szCs w:val="20"/>
        </w:rPr>
        <w:t xml:space="preserve">.  </w:t>
      </w:r>
      <w:r w:rsidR="00BA4E15" w:rsidRPr="00DC1355">
        <w:rPr>
          <w:rFonts w:ascii="Montserrat" w:hAnsi="Montserrat" w:cs="Times New Roman"/>
          <w:sz w:val="20"/>
          <w:szCs w:val="20"/>
        </w:rPr>
        <w:t>The Officer</w:t>
      </w:r>
      <w:r w:rsidR="00BA4E15" w:rsidRPr="00DC1355">
        <w:rPr>
          <w:rFonts w:ascii="Montserrat" w:hAnsi="Montserrat" w:cs="Times New Roman"/>
          <w:color w:val="FF0000"/>
          <w:sz w:val="20"/>
          <w:szCs w:val="20"/>
        </w:rPr>
        <w:t xml:space="preserve"> </w:t>
      </w:r>
      <w:r w:rsidR="00BA4E15" w:rsidRPr="00DC1355">
        <w:rPr>
          <w:rFonts w:ascii="Montserrat" w:hAnsi="Montserrat" w:cs="Times New Roman"/>
          <w:sz w:val="20"/>
          <w:szCs w:val="20"/>
        </w:rPr>
        <w:t xml:space="preserve">will share with individuals and community stakeholders the work and impact Gleaners </w:t>
      </w:r>
      <w:r w:rsidR="004050F8" w:rsidRPr="00DC1355">
        <w:rPr>
          <w:rFonts w:ascii="Montserrat" w:hAnsi="Montserrat" w:cs="Times New Roman"/>
          <w:sz w:val="20"/>
          <w:szCs w:val="20"/>
        </w:rPr>
        <w:t>has on</w:t>
      </w:r>
      <w:r w:rsidR="00BA4E15" w:rsidRPr="00DC1355">
        <w:rPr>
          <w:rFonts w:ascii="Montserrat" w:hAnsi="Montserrat" w:cs="Times New Roman"/>
          <w:sz w:val="20"/>
          <w:szCs w:val="20"/>
        </w:rPr>
        <w:t xml:space="preserve"> </w:t>
      </w:r>
      <w:r w:rsidR="00AC0532" w:rsidRPr="00DC1355">
        <w:rPr>
          <w:rFonts w:ascii="Montserrat" w:hAnsi="Montserrat" w:cs="Times New Roman"/>
          <w:sz w:val="20"/>
          <w:szCs w:val="20"/>
        </w:rPr>
        <w:t>constituents</w:t>
      </w:r>
      <w:r w:rsidR="00BA4E15" w:rsidRPr="00DC1355">
        <w:rPr>
          <w:rFonts w:ascii="Montserrat" w:hAnsi="Montserrat" w:cs="Times New Roman"/>
          <w:sz w:val="20"/>
          <w:szCs w:val="20"/>
        </w:rPr>
        <w:t xml:space="preserve"> in our </w:t>
      </w:r>
      <w:r w:rsidR="007F49C3" w:rsidRPr="00DC1355">
        <w:rPr>
          <w:rFonts w:ascii="Montserrat" w:hAnsi="Montserrat" w:cs="Times New Roman"/>
          <w:sz w:val="20"/>
          <w:szCs w:val="20"/>
        </w:rPr>
        <w:t>21-county</w:t>
      </w:r>
      <w:r w:rsidR="004050F8" w:rsidRPr="00DC1355">
        <w:rPr>
          <w:rFonts w:ascii="Montserrat" w:hAnsi="Montserrat" w:cs="Times New Roman"/>
          <w:sz w:val="20"/>
          <w:szCs w:val="20"/>
        </w:rPr>
        <w:t xml:space="preserve"> service area</w:t>
      </w:r>
      <w:r w:rsidR="00BA4E15" w:rsidRPr="00DC1355">
        <w:rPr>
          <w:rFonts w:ascii="Montserrat" w:hAnsi="Montserrat" w:cs="Times New Roman"/>
          <w:sz w:val="20"/>
          <w:szCs w:val="20"/>
        </w:rPr>
        <w:t>.  Th</w:t>
      </w:r>
      <w:r w:rsidR="004050F8" w:rsidRPr="00DC1355">
        <w:rPr>
          <w:rFonts w:ascii="Montserrat" w:hAnsi="Montserrat" w:cs="Times New Roman"/>
          <w:sz w:val="20"/>
          <w:szCs w:val="20"/>
        </w:rPr>
        <w:t>e Officer</w:t>
      </w:r>
      <w:r w:rsidR="00BA4E15" w:rsidRPr="00DC1355">
        <w:rPr>
          <w:rFonts w:ascii="Montserrat" w:hAnsi="Montserrat" w:cs="Times New Roman"/>
          <w:color w:val="FF0000"/>
          <w:sz w:val="20"/>
          <w:szCs w:val="20"/>
        </w:rPr>
        <w:t xml:space="preserve"> </w:t>
      </w:r>
      <w:r w:rsidR="00BA4E15" w:rsidRPr="00DC1355">
        <w:rPr>
          <w:rFonts w:ascii="Montserrat" w:hAnsi="Montserrat" w:cs="Times New Roman"/>
          <w:sz w:val="20"/>
          <w:szCs w:val="20"/>
        </w:rPr>
        <w:t xml:space="preserve">engages in personal visits </w:t>
      </w:r>
      <w:r w:rsidR="00AC0532" w:rsidRPr="00DC1355">
        <w:rPr>
          <w:rFonts w:ascii="Montserrat" w:hAnsi="Montserrat" w:cs="Times New Roman"/>
          <w:sz w:val="20"/>
          <w:szCs w:val="20"/>
        </w:rPr>
        <w:t xml:space="preserve">and outreach </w:t>
      </w:r>
      <w:r w:rsidR="00BA4E15" w:rsidRPr="00DC1355">
        <w:rPr>
          <w:rFonts w:ascii="Montserrat" w:hAnsi="Montserrat" w:cs="Times New Roman"/>
          <w:sz w:val="20"/>
          <w:szCs w:val="20"/>
        </w:rPr>
        <w:t xml:space="preserve">to cultivate and solicit prospects and donors.  </w:t>
      </w:r>
      <w:r w:rsidR="00C71254" w:rsidRPr="00DC1355">
        <w:rPr>
          <w:rFonts w:ascii="Montserrat" w:hAnsi="Montserrat" w:cs="Times New Roman"/>
          <w:sz w:val="20"/>
          <w:szCs w:val="20"/>
        </w:rPr>
        <w:t xml:space="preserve">The Officer will be a key member of all fundraising campaigns. </w:t>
      </w:r>
      <w:r w:rsidR="00AC0532" w:rsidRPr="00DC1355">
        <w:rPr>
          <w:rFonts w:ascii="Montserrat" w:hAnsi="Montserrat" w:cs="Times New Roman"/>
          <w:sz w:val="20"/>
          <w:szCs w:val="20"/>
        </w:rPr>
        <w:t xml:space="preserve">The Officer is a collaborative team member within the fundraising department and food bank.  </w:t>
      </w:r>
      <w:bookmarkStart w:id="0" w:name="_Hlk65845978"/>
      <w:r w:rsidR="001D61BD" w:rsidRPr="00DC1355">
        <w:rPr>
          <w:rFonts w:ascii="Montserrat" w:hAnsi="Montserrat" w:cs="Times New Roman"/>
          <w:sz w:val="20"/>
          <w:szCs w:val="20"/>
        </w:rPr>
        <w:t>All responsibilities shall be consistent with Gleaners Food Bank’s mission to lead the fight against hunger.</w:t>
      </w:r>
      <w:bookmarkEnd w:id="0"/>
    </w:p>
    <w:p w14:paraId="38667C08" w14:textId="15BBE027" w:rsidR="009E0390" w:rsidRPr="00DC1355" w:rsidRDefault="00BA4E15" w:rsidP="009E0390">
      <w:pPr>
        <w:spacing w:after="0" w:line="240" w:lineRule="auto"/>
        <w:rPr>
          <w:rFonts w:ascii="Montserrat" w:hAnsi="Montserrat" w:cs="Times New Roman"/>
          <w:sz w:val="20"/>
          <w:szCs w:val="20"/>
        </w:rPr>
      </w:pPr>
      <w:r w:rsidRPr="00DC1355">
        <w:rPr>
          <w:rFonts w:ascii="Montserrat" w:hAnsi="Montserrat" w:cs="Times New Roman"/>
          <w:sz w:val="20"/>
          <w:szCs w:val="20"/>
        </w:rPr>
        <w:t xml:space="preserve"> </w:t>
      </w:r>
    </w:p>
    <w:p w14:paraId="106DC2B0" w14:textId="13329324" w:rsidR="00137536" w:rsidRPr="00DC1355" w:rsidRDefault="00137536" w:rsidP="00FB7966">
      <w:pPr>
        <w:spacing w:after="0"/>
        <w:rPr>
          <w:rFonts w:ascii="Montserrat" w:hAnsi="Montserrat"/>
          <w:b/>
          <w:sz w:val="20"/>
          <w:szCs w:val="20"/>
          <w:u w:val="single"/>
        </w:rPr>
      </w:pPr>
      <w:r w:rsidRPr="00DC1355">
        <w:rPr>
          <w:rFonts w:ascii="Montserrat" w:hAnsi="Montserrat"/>
          <w:b/>
          <w:sz w:val="20"/>
          <w:szCs w:val="20"/>
          <w:u w:val="single"/>
        </w:rPr>
        <w:t>Position Essential Functions and Responsibilities</w:t>
      </w:r>
      <w:r w:rsidR="009E0390" w:rsidRPr="00DC1355">
        <w:rPr>
          <w:rFonts w:ascii="Montserrat" w:hAnsi="Montserrat"/>
          <w:b/>
          <w:sz w:val="20"/>
          <w:szCs w:val="20"/>
          <w:u w:val="single"/>
        </w:rPr>
        <w:t>:</w:t>
      </w:r>
    </w:p>
    <w:p w14:paraId="5DD285FE" w14:textId="77777777" w:rsidR="00137536" w:rsidRPr="00DC1355" w:rsidRDefault="00137536" w:rsidP="00CA460F">
      <w:pPr>
        <w:spacing w:after="0"/>
        <w:rPr>
          <w:rFonts w:ascii="Montserrat" w:hAnsi="Montserrat"/>
          <w:i/>
          <w:sz w:val="20"/>
          <w:szCs w:val="20"/>
        </w:rPr>
      </w:pPr>
      <w:r w:rsidRPr="00DC1355">
        <w:rPr>
          <w:rFonts w:ascii="Montserrat" w:hAnsi="Montserrat"/>
          <w:i/>
          <w:sz w:val="20"/>
          <w:szCs w:val="20"/>
        </w:rPr>
        <w:t>To be successful in this role, an individual must be able to perform in a satisfactory manner the functions/responsibilities listed below.  Nothing in this description restricts the right of management to assign or reassign duties and responsibilities to this job at any time, without notice; however, Gleaners will make reasonable accommodations to enable individuals with disabilities to perform these functions.  This job description is not an employment agreement or contract.</w:t>
      </w:r>
    </w:p>
    <w:p w14:paraId="1732FDBC" w14:textId="05917ACE" w:rsidR="00BA3454" w:rsidRPr="00DC1355" w:rsidRDefault="00137536" w:rsidP="006D0862">
      <w:pPr>
        <w:spacing w:after="0"/>
        <w:rPr>
          <w:rFonts w:ascii="Montserrat" w:hAnsi="Montserrat"/>
          <w:b/>
          <w:sz w:val="20"/>
          <w:szCs w:val="20"/>
        </w:rPr>
      </w:pPr>
      <w:r w:rsidRPr="00DC1355">
        <w:rPr>
          <w:rFonts w:ascii="Montserrat" w:hAnsi="Montserrat"/>
          <w:b/>
          <w:sz w:val="20"/>
          <w:szCs w:val="20"/>
        </w:rPr>
        <w:t>Essential Functions:</w:t>
      </w:r>
    </w:p>
    <w:p w14:paraId="204D90CB" w14:textId="77777777" w:rsidR="00E8452B" w:rsidRPr="00DC1355" w:rsidRDefault="003038CD" w:rsidP="00306CA9">
      <w:pPr>
        <w:numPr>
          <w:ilvl w:val="0"/>
          <w:numId w:val="28"/>
        </w:numPr>
        <w:spacing w:after="0" w:line="240" w:lineRule="auto"/>
        <w:rPr>
          <w:rFonts w:ascii="Montserrat" w:eastAsia="Times New Roman" w:hAnsi="Montserrat" w:cs="Times New Roman"/>
          <w:sz w:val="20"/>
          <w:szCs w:val="20"/>
        </w:rPr>
      </w:pPr>
      <w:r w:rsidRPr="00DC1355">
        <w:rPr>
          <w:rFonts w:ascii="Montserrat" w:eastAsia="Times New Roman" w:hAnsi="Montserrat" w:cs="Times New Roman"/>
          <w:sz w:val="20"/>
          <w:szCs w:val="20"/>
        </w:rPr>
        <w:t>Qualify</w:t>
      </w:r>
      <w:r w:rsidR="001C3CCC" w:rsidRPr="00DC1355">
        <w:rPr>
          <w:rFonts w:ascii="Montserrat" w:eastAsia="Times New Roman" w:hAnsi="Montserrat" w:cs="Times New Roman"/>
          <w:sz w:val="20"/>
          <w:szCs w:val="20"/>
        </w:rPr>
        <w:t xml:space="preserve"> a caseload of donors and prospects (move caseload through stages of relationship building:  investigate, cultivate, solicit, steward) to enlist donors in major giving with </w:t>
      </w:r>
      <w:r w:rsidR="001967E1" w:rsidRPr="00DC1355">
        <w:rPr>
          <w:rFonts w:ascii="Montserrat" w:eastAsia="Times New Roman" w:hAnsi="Montserrat" w:cs="Times New Roman"/>
          <w:sz w:val="20"/>
          <w:szCs w:val="20"/>
        </w:rPr>
        <w:t xml:space="preserve">primary </w:t>
      </w:r>
      <w:r w:rsidR="001C3CCC" w:rsidRPr="00DC1355">
        <w:rPr>
          <w:rFonts w:ascii="Montserrat" w:eastAsia="Times New Roman" w:hAnsi="Montserrat" w:cs="Times New Roman"/>
          <w:sz w:val="20"/>
          <w:szCs w:val="20"/>
        </w:rPr>
        <w:t>focus on</w:t>
      </w:r>
      <w:r w:rsidR="00E8452B" w:rsidRPr="00DC1355">
        <w:rPr>
          <w:rFonts w:ascii="Montserrat" w:eastAsia="Times New Roman" w:hAnsi="Montserrat" w:cs="Times New Roman"/>
          <w:sz w:val="20"/>
          <w:szCs w:val="20"/>
        </w:rPr>
        <w:t xml:space="preserve"> </w:t>
      </w:r>
      <w:bookmarkStart w:id="1" w:name="_Hlk111188954"/>
      <w:r w:rsidR="00E8452B" w:rsidRPr="00DC1355">
        <w:rPr>
          <w:rFonts w:ascii="Montserrat" w:eastAsia="Times New Roman" w:hAnsi="Montserrat" w:cs="Times New Roman"/>
          <w:color w:val="000000" w:themeColor="text1"/>
          <w:sz w:val="20"/>
          <w:szCs w:val="20"/>
        </w:rPr>
        <w:t>cultivating and securing</w:t>
      </w:r>
      <w:r w:rsidR="001C3CCC" w:rsidRPr="00DC1355">
        <w:rPr>
          <w:rFonts w:ascii="Montserrat" w:eastAsia="Times New Roman" w:hAnsi="Montserrat" w:cs="Times New Roman"/>
          <w:color w:val="000000" w:themeColor="text1"/>
          <w:sz w:val="20"/>
          <w:szCs w:val="20"/>
        </w:rPr>
        <w:t xml:space="preserve"> </w:t>
      </w:r>
      <w:r w:rsidR="001C3CCC" w:rsidRPr="00DC1355">
        <w:rPr>
          <w:rFonts w:ascii="Montserrat" w:eastAsia="Times New Roman" w:hAnsi="Montserrat" w:cs="Times New Roman"/>
          <w:sz w:val="20"/>
          <w:szCs w:val="20"/>
        </w:rPr>
        <w:t>gifts of $</w:t>
      </w:r>
      <w:r w:rsidR="005421B7" w:rsidRPr="00DC1355">
        <w:rPr>
          <w:rFonts w:ascii="Montserrat" w:eastAsia="Times New Roman" w:hAnsi="Montserrat" w:cs="Times New Roman"/>
          <w:sz w:val="20"/>
          <w:szCs w:val="20"/>
        </w:rPr>
        <w:t>5,000</w:t>
      </w:r>
      <w:r w:rsidR="001C3CCC" w:rsidRPr="00DC1355">
        <w:rPr>
          <w:rFonts w:ascii="Montserrat" w:eastAsia="Times New Roman" w:hAnsi="Montserrat" w:cs="Times New Roman"/>
          <w:sz w:val="20"/>
          <w:szCs w:val="20"/>
        </w:rPr>
        <w:t xml:space="preserve"> and above.  </w:t>
      </w:r>
    </w:p>
    <w:p w14:paraId="108699DE" w14:textId="59FB7F40" w:rsidR="001C3CCC" w:rsidRPr="00DC1355" w:rsidRDefault="00BB1037" w:rsidP="00306CA9">
      <w:pPr>
        <w:numPr>
          <w:ilvl w:val="0"/>
          <w:numId w:val="28"/>
        </w:numPr>
        <w:spacing w:after="0" w:line="240" w:lineRule="auto"/>
        <w:rPr>
          <w:rFonts w:ascii="Montserrat" w:eastAsia="Times New Roman" w:hAnsi="Montserrat" w:cs="Times New Roman"/>
          <w:sz w:val="20"/>
          <w:szCs w:val="20"/>
        </w:rPr>
      </w:pPr>
      <w:bookmarkStart w:id="2" w:name="_Hlk111189070"/>
      <w:bookmarkEnd w:id="1"/>
      <w:r w:rsidRPr="00DC1355">
        <w:rPr>
          <w:rFonts w:ascii="Montserrat" w:eastAsia="Times New Roman" w:hAnsi="Montserrat" w:cs="Times New Roman"/>
          <w:sz w:val="20"/>
          <w:szCs w:val="20"/>
        </w:rPr>
        <w:t>Identify and execute planned giving proposals.</w:t>
      </w:r>
    </w:p>
    <w:bookmarkEnd w:id="2"/>
    <w:p w14:paraId="16C9875C" w14:textId="72F73604" w:rsidR="001C3CCC" w:rsidRPr="00DC1355" w:rsidRDefault="00290B37" w:rsidP="00306CA9">
      <w:pPr>
        <w:pStyle w:val="ListParagraph"/>
        <w:numPr>
          <w:ilvl w:val="0"/>
          <w:numId w:val="28"/>
        </w:numPr>
        <w:spacing w:after="0" w:line="240" w:lineRule="auto"/>
        <w:rPr>
          <w:rFonts w:ascii="Montserrat" w:eastAsia="Times New Roman" w:hAnsi="Montserrat" w:cs="Times New Roman"/>
          <w:sz w:val="20"/>
          <w:szCs w:val="20"/>
        </w:rPr>
      </w:pPr>
      <w:r w:rsidRPr="00DC1355">
        <w:rPr>
          <w:rFonts w:ascii="Montserrat" w:eastAsia="Times New Roman" w:hAnsi="Montserrat" w:cs="Times New Roman"/>
          <w:sz w:val="20"/>
          <w:szCs w:val="20"/>
        </w:rPr>
        <w:t xml:space="preserve">Monitor and analyze portfolio performance and achieve annual goals.  </w:t>
      </w:r>
      <w:r w:rsidR="001C3CCC" w:rsidRPr="00DC1355">
        <w:rPr>
          <w:rFonts w:ascii="Montserrat" w:eastAsia="Times New Roman" w:hAnsi="Montserrat" w:cs="Times New Roman"/>
          <w:sz w:val="20"/>
          <w:szCs w:val="20"/>
        </w:rPr>
        <w:t xml:space="preserve">  </w:t>
      </w:r>
    </w:p>
    <w:p w14:paraId="4C5A8041" w14:textId="57A5C99A" w:rsidR="001C3CCC" w:rsidRPr="00DC1355" w:rsidRDefault="001C3CCC" w:rsidP="00306CA9">
      <w:pPr>
        <w:numPr>
          <w:ilvl w:val="0"/>
          <w:numId w:val="28"/>
        </w:numPr>
        <w:spacing w:after="0" w:line="240" w:lineRule="auto"/>
        <w:rPr>
          <w:rFonts w:ascii="Montserrat" w:eastAsia="Times New Roman" w:hAnsi="Montserrat" w:cs="Times New Roman"/>
          <w:sz w:val="20"/>
          <w:szCs w:val="20"/>
        </w:rPr>
      </w:pPr>
      <w:r w:rsidRPr="00DC1355">
        <w:rPr>
          <w:rFonts w:ascii="Montserrat" w:eastAsia="Times New Roman" w:hAnsi="Montserrat" w:cs="Times New Roman"/>
          <w:sz w:val="20"/>
          <w:szCs w:val="20"/>
        </w:rPr>
        <w:t xml:space="preserve">Create goals </w:t>
      </w:r>
      <w:r w:rsidR="00290B37" w:rsidRPr="00DC1355">
        <w:rPr>
          <w:rFonts w:ascii="Montserrat" w:eastAsia="Times New Roman" w:hAnsi="Montserrat" w:cs="Times New Roman"/>
          <w:sz w:val="20"/>
          <w:szCs w:val="20"/>
        </w:rPr>
        <w:t>i</w:t>
      </w:r>
      <w:r w:rsidRPr="00DC1355">
        <w:rPr>
          <w:rFonts w:ascii="Montserrat" w:eastAsia="Times New Roman" w:hAnsi="Montserrat" w:cs="Times New Roman"/>
          <w:sz w:val="20"/>
          <w:szCs w:val="20"/>
        </w:rPr>
        <w:t xml:space="preserve">n </w:t>
      </w:r>
      <w:r w:rsidR="00E723A2" w:rsidRPr="00DC1355">
        <w:rPr>
          <w:rFonts w:ascii="Montserrat" w:eastAsia="Times New Roman" w:hAnsi="Montserrat" w:cs="Times New Roman"/>
          <w:sz w:val="20"/>
          <w:szCs w:val="20"/>
        </w:rPr>
        <w:t xml:space="preserve">qualified </w:t>
      </w:r>
      <w:r w:rsidRPr="00DC1355">
        <w:rPr>
          <w:rFonts w:ascii="Montserrat" w:eastAsia="Times New Roman" w:hAnsi="Montserrat" w:cs="Times New Roman"/>
          <w:sz w:val="20"/>
          <w:szCs w:val="20"/>
        </w:rPr>
        <w:t xml:space="preserve">caseload based on donor history of giving and the organization’s knowledge of donor potential:  evaluate philanthropic capacity and connectivity/affinity to Gleaners.  Create a plan for each donor that will serve as a foundational communication and marketing plan for each person in </w:t>
      </w:r>
      <w:r w:rsidR="00E723A2" w:rsidRPr="00DC1355">
        <w:rPr>
          <w:rFonts w:ascii="Montserrat" w:eastAsia="Times New Roman" w:hAnsi="Montserrat" w:cs="Times New Roman"/>
          <w:sz w:val="20"/>
          <w:szCs w:val="20"/>
        </w:rPr>
        <w:t>qualified</w:t>
      </w:r>
      <w:r w:rsidRPr="00DC1355">
        <w:rPr>
          <w:rFonts w:ascii="Montserrat" w:eastAsia="Times New Roman" w:hAnsi="Montserrat" w:cs="Times New Roman"/>
          <w:sz w:val="20"/>
          <w:szCs w:val="20"/>
        </w:rPr>
        <w:t xml:space="preserve"> caseload.  Faithfully and timely execute that plan so individuals on the caseload are retained and upgraded or disqualified.  Qualify prospects</w:t>
      </w:r>
      <w:r w:rsidR="00290B37" w:rsidRPr="00DC1355">
        <w:rPr>
          <w:rFonts w:ascii="Montserrat" w:eastAsia="Times New Roman" w:hAnsi="Montserrat" w:cs="Times New Roman"/>
          <w:sz w:val="20"/>
          <w:szCs w:val="20"/>
        </w:rPr>
        <w:t>.</w:t>
      </w:r>
      <w:r w:rsidRPr="00DC1355">
        <w:rPr>
          <w:rFonts w:ascii="Montserrat" w:eastAsia="Times New Roman" w:hAnsi="Montserrat" w:cs="Times New Roman"/>
          <w:sz w:val="20"/>
          <w:szCs w:val="20"/>
        </w:rPr>
        <w:t xml:space="preserve"> </w:t>
      </w:r>
    </w:p>
    <w:p w14:paraId="46F7216B" w14:textId="1972CC0E" w:rsidR="001C3CCC" w:rsidRPr="00DC1355" w:rsidRDefault="001C3CCC" w:rsidP="00306CA9">
      <w:pPr>
        <w:numPr>
          <w:ilvl w:val="0"/>
          <w:numId w:val="28"/>
        </w:numPr>
        <w:spacing w:after="0" w:line="240" w:lineRule="auto"/>
        <w:rPr>
          <w:rFonts w:ascii="Montserrat" w:eastAsia="Times New Roman" w:hAnsi="Montserrat" w:cs="Times New Roman"/>
          <w:sz w:val="20"/>
          <w:szCs w:val="20"/>
        </w:rPr>
      </w:pPr>
      <w:r w:rsidRPr="00DC1355">
        <w:rPr>
          <w:rFonts w:ascii="Montserrat" w:eastAsia="Times New Roman" w:hAnsi="Montserrat" w:cs="Times New Roman"/>
          <w:sz w:val="20"/>
          <w:szCs w:val="20"/>
        </w:rPr>
        <w:t xml:space="preserve">Produce a written report for each contact with donors and prospects in portfolio that demonstrates purpose, process for building relationship/linkage and next steps.  </w:t>
      </w:r>
    </w:p>
    <w:p w14:paraId="640AF213" w14:textId="59CA62E9" w:rsidR="001A47C8" w:rsidRPr="00DC1355" w:rsidRDefault="00F15CB6" w:rsidP="00306CA9">
      <w:pPr>
        <w:numPr>
          <w:ilvl w:val="0"/>
          <w:numId w:val="28"/>
        </w:numPr>
        <w:spacing w:after="0" w:line="240" w:lineRule="auto"/>
        <w:rPr>
          <w:rFonts w:ascii="Montserrat" w:eastAsia="Times New Roman" w:hAnsi="Montserrat" w:cs="Times New Roman"/>
          <w:sz w:val="20"/>
          <w:szCs w:val="20"/>
        </w:rPr>
      </w:pPr>
      <w:r w:rsidRPr="00DC1355">
        <w:rPr>
          <w:rFonts w:ascii="Montserrat" w:eastAsia="Times New Roman" w:hAnsi="Montserrat" w:cs="Times New Roman"/>
          <w:sz w:val="20"/>
          <w:szCs w:val="20"/>
        </w:rPr>
        <w:t>Share</w:t>
      </w:r>
      <w:r w:rsidR="001A47C8" w:rsidRPr="00DC1355">
        <w:rPr>
          <w:rFonts w:ascii="Montserrat" w:eastAsia="Times New Roman" w:hAnsi="Montserrat" w:cs="Times New Roman"/>
          <w:sz w:val="20"/>
          <w:szCs w:val="20"/>
        </w:rPr>
        <w:t xml:space="preserve"> customized communications </w:t>
      </w:r>
      <w:r w:rsidR="0070134E" w:rsidRPr="00DC1355">
        <w:rPr>
          <w:rFonts w:ascii="Montserrat" w:eastAsia="Times New Roman" w:hAnsi="Montserrat" w:cs="Times New Roman"/>
          <w:sz w:val="20"/>
          <w:szCs w:val="20"/>
        </w:rPr>
        <w:t xml:space="preserve">for supporters </w:t>
      </w:r>
      <w:r w:rsidR="007F49C3" w:rsidRPr="00DC1355">
        <w:rPr>
          <w:rFonts w:ascii="Montserrat" w:eastAsia="Times New Roman" w:hAnsi="Montserrat" w:cs="Times New Roman"/>
          <w:sz w:val="20"/>
          <w:szCs w:val="20"/>
        </w:rPr>
        <w:t>to</w:t>
      </w:r>
      <w:r w:rsidR="0070134E" w:rsidRPr="00DC1355">
        <w:rPr>
          <w:rFonts w:ascii="Montserrat" w:eastAsia="Times New Roman" w:hAnsi="Montserrat" w:cs="Times New Roman"/>
          <w:sz w:val="20"/>
          <w:szCs w:val="20"/>
        </w:rPr>
        <w:t xml:space="preserve"> deepen their understanding and support of Gleaners’ mission.</w:t>
      </w:r>
    </w:p>
    <w:p w14:paraId="08479E6A" w14:textId="7837A800" w:rsidR="001C3CCC" w:rsidRPr="00DC1355" w:rsidRDefault="001C3CCC" w:rsidP="00306CA9">
      <w:pPr>
        <w:numPr>
          <w:ilvl w:val="0"/>
          <w:numId w:val="28"/>
        </w:numPr>
        <w:spacing w:after="0" w:line="240" w:lineRule="auto"/>
        <w:rPr>
          <w:rFonts w:ascii="Montserrat" w:eastAsia="Times New Roman" w:hAnsi="Montserrat" w:cs="Times New Roman"/>
          <w:sz w:val="20"/>
          <w:szCs w:val="20"/>
        </w:rPr>
      </w:pPr>
      <w:r w:rsidRPr="00DC1355">
        <w:rPr>
          <w:rFonts w:ascii="Montserrat" w:eastAsia="Times New Roman" w:hAnsi="Montserrat" w:cs="Times New Roman"/>
          <w:sz w:val="20"/>
          <w:szCs w:val="20"/>
        </w:rPr>
        <w:t xml:space="preserve">Execute annual stewardship events and activities to enhance long-term donor relationships which undergird retention and giving. Communicate information and results to donors to inform how their philanthropy is utilized and impacted the organization and constituents.  </w:t>
      </w:r>
    </w:p>
    <w:p w14:paraId="748E0479" w14:textId="564BC747" w:rsidR="001C3CCC" w:rsidRPr="00DC1355" w:rsidRDefault="001C3CCC" w:rsidP="00306CA9">
      <w:pPr>
        <w:pStyle w:val="ListParagraph"/>
        <w:numPr>
          <w:ilvl w:val="0"/>
          <w:numId w:val="28"/>
        </w:numPr>
        <w:spacing w:after="0" w:line="240" w:lineRule="auto"/>
        <w:rPr>
          <w:rFonts w:ascii="Montserrat" w:eastAsia="Times New Roman" w:hAnsi="Montserrat" w:cs="Times New Roman"/>
          <w:sz w:val="20"/>
          <w:szCs w:val="20"/>
        </w:rPr>
      </w:pPr>
      <w:r w:rsidRPr="00DC1355">
        <w:rPr>
          <w:rFonts w:ascii="Montserrat" w:eastAsia="Times New Roman" w:hAnsi="Montserrat" w:cs="Times New Roman"/>
          <w:sz w:val="20"/>
          <w:szCs w:val="20"/>
        </w:rPr>
        <w:t xml:space="preserve">Embrace and embody the mission, values and goals of Gleaners by articulating our case statement:  Why Gleaners?  Why now?  Why donor/prospect/volunteer philanthropy?    </w:t>
      </w:r>
    </w:p>
    <w:p w14:paraId="074E9DF5" w14:textId="2FAF35FF" w:rsidR="001C3CCC" w:rsidRPr="00DC1355" w:rsidRDefault="001C3CCC" w:rsidP="00306CA9">
      <w:pPr>
        <w:numPr>
          <w:ilvl w:val="0"/>
          <w:numId w:val="28"/>
        </w:numPr>
        <w:spacing w:after="0" w:line="240" w:lineRule="auto"/>
        <w:rPr>
          <w:rFonts w:ascii="Montserrat" w:eastAsia="Times New Roman" w:hAnsi="Montserrat" w:cs="Times New Roman"/>
          <w:sz w:val="20"/>
          <w:szCs w:val="20"/>
        </w:rPr>
      </w:pPr>
      <w:r w:rsidRPr="00DC1355">
        <w:rPr>
          <w:rFonts w:ascii="Montserrat" w:eastAsia="Times New Roman" w:hAnsi="Montserrat" w:cs="Times New Roman"/>
          <w:sz w:val="20"/>
          <w:szCs w:val="20"/>
        </w:rPr>
        <w:t xml:space="preserve">Prepare briefings on donors, prospects and community partners as needed for philanthropic outreach executed </w:t>
      </w:r>
      <w:r w:rsidR="00636F44" w:rsidRPr="00DC1355">
        <w:rPr>
          <w:rFonts w:ascii="Montserrat" w:eastAsia="Times New Roman" w:hAnsi="Montserrat" w:cs="Times New Roman"/>
          <w:sz w:val="20"/>
          <w:szCs w:val="20"/>
        </w:rPr>
        <w:t>in tandem with</w:t>
      </w:r>
      <w:r w:rsidR="00AB07B6" w:rsidRPr="00DC1355">
        <w:rPr>
          <w:rFonts w:ascii="Montserrat" w:eastAsia="Times New Roman" w:hAnsi="Montserrat" w:cs="Times New Roman"/>
          <w:sz w:val="20"/>
          <w:szCs w:val="20"/>
        </w:rPr>
        <w:t xml:space="preserve"> a member of Gleaners’ Senior Leadership or Board</w:t>
      </w:r>
      <w:r w:rsidR="00290B37" w:rsidRPr="00DC1355">
        <w:rPr>
          <w:rFonts w:ascii="Montserrat" w:eastAsia="Times New Roman" w:hAnsi="Montserrat" w:cs="Times New Roman"/>
          <w:sz w:val="20"/>
          <w:szCs w:val="20"/>
        </w:rPr>
        <w:t>/Volunteer leaders</w:t>
      </w:r>
      <w:r w:rsidR="00AB07B6" w:rsidRPr="00DC1355">
        <w:rPr>
          <w:rFonts w:ascii="Montserrat" w:eastAsia="Times New Roman" w:hAnsi="Montserrat" w:cs="Times New Roman"/>
          <w:sz w:val="20"/>
          <w:szCs w:val="20"/>
        </w:rPr>
        <w:t>.</w:t>
      </w:r>
    </w:p>
    <w:p w14:paraId="6FB737C6" w14:textId="66DAC38C" w:rsidR="004B3BC2" w:rsidRPr="00DC1355" w:rsidRDefault="004B3BC2" w:rsidP="00306CA9">
      <w:pPr>
        <w:numPr>
          <w:ilvl w:val="0"/>
          <w:numId w:val="28"/>
        </w:numPr>
        <w:spacing w:after="0" w:line="240" w:lineRule="auto"/>
        <w:rPr>
          <w:rFonts w:ascii="Montserrat" w:eastAsia="Times New Roman" w:hAnsi="Montserrat" w:cs="Times New Roman"/>
          <w:sz w:val="20"/>
          <w:szCs w:val="20"/>
        </w:rPr>
      </w:pPr>
      <w:r w:rsidRPr="00DC1355">
        <w:rPr>
          <w:rFonts w:ascii="Montserrat" w:eastAsia="Times New Roman" w:hAnsi="Montserrat" w:cs="Times New Roman"/>
          <w:sz w:val="20"/>
          <w:szCs w:val="20"/>
        </w:rPr>
        <w:t xml:space="preserve">Assist with developing budgets, goals and performance measures for the strategic gifts program and analyzing results.  </w:t>
      </w:r>
    </w:p>
    <w:p w14:paraId="6E0E6730" w14:textId="3350FF9F" w:rsidR="001C3CCC" w:rsidRPr="00DC1355" w:rsidRDefault="001C3CCC" w:rsidP="00306CA9">
      <w:pPr>
        <w:numPr>
          <w:ilvl w:val="0"/>
          <w:numId w:val="28"/>
        </w:numPr>
        <w:spacing w:after="0" w:line="240" w:lineRule="auto"/>
        <w:rPr>
          <w:rFonts w:ascii="Montserrat" w:eastAsia="Times New Roman" w:hAnsi="Montserrat" w:cs="Times New Roman"/>
          <w:sz w:val="20"/>
          <w:szCs w:val="20"/>
        </w:rPr>
      </w:pPr>
      <w:r w:rsidRPr="00DC1355">
        <w:rPr>
          <w:rFonts w:ascii="Montserrat" w:eastAsia="Times New Roman" w:hAnsi="Montserrat" w:cs="Times New Roman"/>
          <w:sz w:val="20"/>
          <w:szCs w:val="20"/>
        </w:rPr>
        <w:t xml:space="preserve">Capitalize on opportunities for advancement by sharing prospects </w:t>
      </w:r>
      <w:r w:rsidR="00F230C2" w:rsidRPr="00DC1355">
        <w:rPr>
          <w:rFonts w:ascii="Montserrat" w:eastAsia="Times New Roman" w:hAnsi="Montserrat" w:cs="Times New Roman"/>
          <w:sz w:val="20"/>
          <w:szCs w:val="20"/>
        </w:rPr>
        <w:t xml:space="preserve">or ideas </w:t>
      </w:r>
      <w:r w:rsidRPr="00DC1355">
        <w:rPr>
          <w:rFonts w:ascii="Montserrat" w:eastAsia="Times New Roman" w:hAnsi="Montserrat" w:cs="Times New Roman"/>
          <w:sz w:val="20"/>
          <w:szCs w:val="20"/>
        </w:rPr>
        <w:t xml:space="preserve">with colleagues in corporate, foundation and </w:t>
      </w:r>
      <w:r w:rsidR="00F230C2" w:rsidRPr="00DC1355">
        <w:rPr>
          <w:rFonts w:ascii="Montserrat" w:eastAsia="Times New Roman" w:hAnsi="Montserrat" w:cs="Times New Roman"/>
          <w:sz w:val="20"/>
          <w:szCs w:val="20"/>
        </w:rPr>
        <w:t>digital</w:t>
      </w:r>
      <w:r w:rsidRPr="00DC1355">
        <w:rPr>
          <w:rFonts w:ascii="Montserrat" w:eastAsia="Times New Roman" w:hAnsi="Montserrat" w:cs="Times New Roman"/>
          <w:sz w:val="20"/>
          <w:szCs w:val="20"/>
        </w:rPr>
        <w:t xml:space="preserve"> fundraising</w:t>
      </w:r>
      <w:r w:rsidR="00F230C2" w:rsidRPr="00DC1355">
        <w:rPr>
          <w:rFonts w:ascii="Montserrat" w:eastAsia="Times New Roman" w:hAnsi="Montserrat" w:cs="Times New Roman"/>
          <w:sz w:val="20"/>
          <w:szCs w:val="20"/>
        </w:rPr>
        <w:t xml:space="preserve"> as well as marketing/communications</w:t>
      </w:r>
      <w:r w:rsidRPr="00DC1355">
        <w:rPr>
          <w:rFonts w:ascii="Montserrat" w:eastAsia="Times New Roman" w:hAnsi="Montserrat" w:cs="Times New Roman"/>
          <w:sz w:val="20"/>
          <w:szCs w:val="20"/>
        </w:rPr>
        <w:t xml:space="preserve">.   </w:t>
      </w:r>
    </w:p>
    <w:p w14:paraId="1C30F37E" w14:textId="77777777" w:rsidR="001C3CCC" w:rsidRPr="00DC1355" w:rsidRDefault="001C3CCC" w:rsidP="00306CA9">
      <w:pPr>
        <w:numPr>
          <w:ilvl w:val="0"/>
          <w:numId w:val="28"/>
        </w:numPr>
        <w:spacing w:after="0" w:line="240" w:lineRule="auto"/>
        <w:rPr>
          <w:rFonts w:ascii="Montserrat" w:eastAsia="Times New Roman" w:hAnsi="Montserrat" w:cs="Times New Roman"/>
          <w:sz w:val="20"/>
          <w:szCs w:val="20"/>
        </w:rPr>
      </w:pPr>
      <w:r w:rsidRPr="00DC1355">
        <w:rPr>
          <w:rFonts w:ascii="Montserrat" w:eastAsia="Times New Roman" w:hAnsi="Montserrat" w:cs="Times New Roman"/>
          <w:sz w:val="20"/>
          <w:szCs w:val="20"/>
        </w:rPr>
        <w:t xml:space="preserve">Maintain donor confidentiality and handle sensitive matters with utmost discretion. </w:t>
      </w:r>
    </w:p>
    <w:p w14:paraId="56793DE2" w14:textId="2E989AC3" w:rsidR="00F81FAD" w:rsidRPr="00DC1355" w:rsidRDefault="00CD7A7B" w:rsidP="00306CA9">
      <w:pPr>
        <w:numPr>
          <w:ilvl w:val="0"/>
          <w:numId w:val="26"/>
        </w:numPr>
        <w:spacing w:before="60" w:after="0" w:line="240" w:lineRule="auto"/>
        <w:contextualSpacing/>
        <w:rPr>
          <w:rFonts w:ascii="Montserrat" w:eastAsia="Calibri" w:hAnsi="Montserrat" w:cs="Times New Roman"/>
          <w:sz w:val="20"/>
          <w:szCs w:val="20"/>
        </w:rPr>
      </w:pPr>
      <w:r w:rsidRPr="00DC1355">
        <w:rPr>
          <w:rFonts w:ascii="Montserrat" w:eastAsia="Calibri" w:hAnsi="Montserrat" w:cs="Times New Roman"/>
          <w:sz w:val="20"/>
          <w:szCs w:val="20"/>
        </w:rPr>
        <w:t>Personnel Management</w:t>
      </w:r>
      <w:r w:rsidR="00AA0E0E" w:rsidRPr="00DC1355">
        <w:rPr>
          <w:rFonts w:ascii="Montserrat" w:eastAsia="Calibri" w:hAnsi="Montserrat" w:cs="Times New Roman"/>
          <w:sz w:val="20"/>
          <w:szCs w:val="20"/>
        </w:rPr>
        <w:t xml:space="preserve">: </w:t>
      </w:r>
      <w:r w:rsidR="00F81FAD" w:rsidRPr="00DC1355">
        <w:rPr>
          <w:rFonts w:ascii="Montserrat" w:eastAsia="Calibri" w:hAnsi="Montserrat" w:cs="Times New Roman"/>
          <w:sz w:val="20"/>
          <w:szCs w:val="20"/>
        </w:rPr>
        <w:t xml:space="preserve">Assist with assignments for interns </w:t>
      </w:r>
      <w:r w:rsidR="003E744E" w:rsidRPr="00DC1355">
        <w:rPr>
          <w:rFonts w:ascii="Montserrat" w:eastAsia="Calibri" w:hAnsi="Montserrat" w:cs="Times New Roman"/>
          <w:sz w:val="20"/>
          <w:szCs w:val="20"/>
        </w:rPr>
        <w:t xml:space="preserve">as needed </w:t>
      </w:r>
      <w:r w:rsidR="00F81FAD" w:rsidRPr="00DC1355">
        <w:rPr>
          <w:rFonts w:ascii="Montserrat" w:eastAsia="Calibri" w:hAnsi="Montserrat" w:cs="Times New Roman"/>
          <w:sz w:val="20"/>
          <w:szCs w:val="20"/>
        </w:rPr>
        <w:t xml:space="preserve">and </w:t>
      </w:r>
      <w:r w:rsidR="00A20C97" w:rsidRPr="00DC1355">
        <w:rPr>
          <w:rFonts w:ascii="Montserrat" w:eastAsia="Calibri" w:hAnsi="Montserrat" w:cs="Times New Roman"/>
          <w:sz w:val="20"/>
          <w:szCs w:val="20"/>
        </w:rPr>
        <w:t xml:space="preserve">serve as a </w:t>
      </w:r>
      <w:r w:rsidR="00F81FAD" w:rsidRPr="00DC1355">
        <w:rPr>
          <w:rFonts w:ascii="Montserrat" w:eastAsia="Calibri" w:hAnsi="Montserrat" w:cs="Times New Roman"/>
          <w:sz w:val="20"/>
          <w:szCs w:val="20"/>
        </w:rPr>
        <w:t>mentor.</w:t>
      </w:r>
    </w:p>
    <w:p w14:paraId="3C59210C" w14:textId="0059ECD9" w:rsidR="00FC46FB" w:rsidRPr="004C4C9B" w:rsidRDefault="00DC1355" w:rsidP="00306CA9">
      <w:pPr>
        <w:numPr>
          <w:ilvl w:val="0"/>
          <w:numId w:val="26"/>
        </w:numPr>
        <w:spacing w:after="0" w:line="240" w:lineRule="auto"/>
        <w:rPr>
          <w:rFonts w:ascii="Montserrat" w:eastAsia="Times New Roman" w:hAnsi="Montserrat" w:cs="Times New Roman"/>
          <w:sz w:val="20"/>
          <w:szCs w:val="20"/>
        </w:rPr>
      </w:pPr>
      <w:r>
        <w:rPr>
          <w:rFonts w:ascii="Montserrat" w:eastAsia="Times New Roman" w:hAnsi="Montserrat" w:cs="Times New Roman"/>
          <w:sz w:val="20"/>
          <w:szCs w:val="20"/>
        </w:rPr>
        <w:t>All</w:t>
      </w:r>
      <w:r w:rsidRPr="00DC1355">
        <w:rPr>
          <w:rFonts w:ascii="Montserrat" w:eastAsia="Times New Roman" w:hAnsi="Montserrat" w:cs="Times New Roman"/>
          <w:sz w:val="20"/>
          <w:szCs w:val="20"/>
        </w:rPr>
        <w:t xml:space="preserve"> </w:t>
      </w:r>
      <w:r w:rsidR="00457738" w:rsidRPr="00DC1355">
        <w:rPr>
          <w:rFonts w:ascii="Montserrat" w:eastAsia="Times New Roman" w:hAnsi="Montserrat" w:cs="Times New Roman"/>
          <w:sz w:val="20"/>
          <w:szCs w:val="20"/>
        </w:rPr>
        <w:t>other duties as assigned.</w:t>
      </w:r>
    </w:p>
    <w:p w14:paraId="67DBEA4C" w14:textId="77777777" w:rsidR="00FC46FB" w:rsidRPr="00DC1355" w:rsidRDefault="00FC46FB" w:rsidP="00FB7966">
      <w:pPr>
        <w:spacing w:after="0"/>
        <w:rPr>
          <w:rFonts w:ascii="Montserrat" w:hAnsi="Montserrat"/>
          <w:b/>
          <w:sz w:val="20"/>
          <w:szCs w:val="20"/>
          <w:u w:val="single"/>
        </w:rPr>
      </w:pPr>
    </w:p>
    <w:p w14:paraId="5700D01C" w14:textId="42559257" w:rsidR="00137536" w:rsidRPr="00DC1355" w:rsidRDefault="00137536" w:rsidP="00FB7966">
      <w:pPr>
        <w:spacing w:after="0"/>
        <w:rPr>
          <w:rFonts w:ascii="Montserrat" w:hAnsi="Montserrat"/>
          <w:b/>
          <w:sz w:val="20"/>
          <w:szCs w:val="20"/>
          <w:u w:val="single"/>
        </w:rPr>
      </w:pPr>
      <w:r w:rsidRPr="00DC1355">
        <w:rPr>
          <w:rFonts w:ascii="Montserrat" w:hAnsi="Montserrat"/>
          <w:b/>
          <w:sz w:val="20"/>
          <w:szCs w:val="20"/>
          <w:u w:val="single"/>
        </w:rPr>
        <w:lastRenderedPageBreak/>
        <w:t>Skills/Qualifications:</w:t>
      </w:r>
    </w:p>
    <w:p w14:paraId="553C96EA" w14:textId="77777777" w:rsidR="00137536" w:rsidRPr="00DC1355" w:rsidRDefault="00137536" w:rsidP="00FB7966">
      <w:pPr>
        <w:spacing w:after="0"/>
        <w:rPr>
          <w:rFonts w:ascii="Montserrat" w:hAnsi="Montserrat"/>
          <w:i/>
          <w:sz w:val="20"/>
          <w:szCs w:val="20"/>
        </w:rPr>
      </w:pPr>
      <w:r w:rsidRPr="00DC1355">
        <w:rPr>
          <w:rFonts w:ascii="Montserrat" w:hAnsi="Montserrat"/>
          <w:i/>
          <w:sz w:val="20"/>
          <w:szCs w:val="20"/>
        </w:rPr>
        <w:t xml:space="preserve">The requirements listed below are representative of the education, experience, knowledge, skills, and/or abilities an </w:t>
      </w:r>
      <w:proofErr w:type="gramStart"/>
      <w:r w:rsidRPr="00DC1355">
        <w:rPr>
          <w:rFonts w:ascii="Montserrat" w:hAnsi="Montserrat"/>
          <w:i/>
          <w:sz w:val="20"/>
          <w:szCs w:val="20"/>
        </w:rPr>
        <w:t>individual needs</w:t>
      </w:r>
      <w:proofErr w:type="gramEnd"/>
      <w:r w:rsidRPr="00DC1355">
        <w:rPr>
          <w:rFonts w:ascii="Montserrat" w:hAnsi="Montserrat"/>
          <w:i/>
          <w:sz w:val="20"/>
          <w:szCs w:val="20"/>
        </w:rPr>
        <w:t xml:space="preserve"> in order to perform this job successfully.</w:t>
      </w:r>
    </w:p>
    <w:p w14:paraId="2C2221AA" w14:textId="77777777" w:rsidR="00F120BC" w:rsidRPr="00DC1355" w:rsidRDefault="00F120BC" w:rsidP="00483FEC">
      <w:pPr>
        <w:spacing w:after="0" w:line="240" w:lineRule="auto"/>
        <w:rPr>
          <w:rFonts w:ascii="Montserrat" w:hAnsi="Montserrat"/>
          <w:b/>
          <w:sz w:val="20"/>
          <w:szCs w:val="20"/>
        </w:rPr>
      </w:pPr>
      <w:r w:rsidRPr="00DC1355">
        <w:rPr>
          <w:rFonts w:ascii="Montserrat" w:hAnsi="Montserrat"/>
          <w:b/>
          <w:sz w:val="20"/>
          <w:szCs w:val="20"/>
        </w:rPr>
        <w:t>Education and/or Experience:</w:t>
      </w:r>
    </w:p>
    <w:p w14:paraId="0D969C69" w14:textId="660DDAAF" w:rsidR="00054C39" w:rsidRPr="00DC1355" w:rsidRDefault="00054C39" w:rsidP="00054C39">
      <w:pPr>
        <w:numPr>
          <w:ilvl w:val="0"/>
          <w:numId w:val="17"/>
        </w:numPr>
        <w:spacing w:after="0" w:line="240" w:lineRule="auto"/>
        <w:rPr>
          <w:rFonts w:ascii="Montserrat" w:eastAsia="Times New Roman" w:hAnsi="Montserrat" w:cs="Times New Roman"/>
          <w:sz w:val="20"/>
          <w:szCs w:val="20"/>
        </w:rPr>
      </w:pPr>
      <w:r w:rsidRPr="00DC1355">
        <w:rPr>
          <w:rFonts w:ascii="Montserrat" w:eastAsia="Times New Roman" w:hAnsi="Montserrat" w:cs="Times New Roman"/>
          <w:sz w:val="20"/>
          <w:szCs w:val="20"/>
        </w:rPr>
        <w:t>Bachelor’s Degree in a related field or equivalent related experience.</w:t>
      </w:r>
    </w:p>
    <w:p w14:paraId="5569A039" w14:textId="6C62EA32" w:rsidR="00483FEC" w:rsidRPr="00DC1355" w:rsidRDefault="00483FEC" w:rsidP="00483FEC">
      <w:pPr>
        <w:pStyle w:val="ListParagraph"/>
        <w:numPr>
          <w:ilvl w:val="0"/>
          <w:numId w:val="17"/>
        </w:numPr>
        <w:spacing w:after="0" w:line="240" w:lineRule="auto"/>
        <w:rPr>
          <w:rFonts w:ascii="Montserrat" w:eastAsia="Times New Roman" w:hAnsi="Montserrat" w:cs="Times New Roman"/>
          <w:sz w:val="20"/>
          <w:szCs w:val="20"/>
        </w:rPr>
      </w:pPr>
      <w:r w:rsidRPr="00DC1355">
        <w:rPr>
          <w:rFonts w:ascii="Montserrat" w:eastAsia="Times New Roman" w:hAnsi="Montserrat" w:cs="Times New Roman"/>
          <w:sz w:val="20"/>
          <w:szCs w:val="20"/>
        </w:rPr>
        <w:t>CFRE/CRFM preferred.</w:t>
      </w:r>
    </w:p>
    <w:p w14:paraId="2858F889" w14:textId="77777777" w:rsidR="00D52207" w:rsidRPr="00DC1355" w:rsidRDefault="009B03FD" w:rsidP="00483FEC">
      <w:pPr>
        <w:numPr>
          <w:ilvl w:val="0"/>
          <w:numId w:val="17"/>
        </w:numPr>
        <w:spacing w:after="0" w:line="240" w:lineRule="auto"/>
        <w:rPr>
          <w:rFonts w:ascii="Montserrat" w:eastAsia="Times New Roman" w:hAnsi="Montserrat" w:cs="Times New Roman"/>
          <w:sz w:val="20"/>
          <w:szCs w:val="20"/>
        </w:rPr>
      </w:pPr>
      <w:r w:rsidRPr="00DC1355">
        <w:rPr>
          <w:rFonts w:ascii="Montserrat" w:eastAsia="Times New Roman" w:hAnsi="Montserrat" w:cs="Times New Roman"/>
          <w:sz w:val="20"/>
          <w:szCs w:val="20"/>
        </w:rPr>
        <w:t>Five</w:t>
      </w:r>
      <w:r w:rsidR="000E7CE0" w:rsidRPr="00DC1355">
        <w:rPr>
          <w:rFonts w:ascii="Montserrat" w:eastAsia="Times New Roman" w:hAnsi="Montserrat" w:cs="Times New Roman"/>
          <w:sz w:val="20"/>
          <w:szCs w:val="20"/>
        </w:rPr>
        <w:t xml:space="preserve"> years of proven experience in fundraising, including demonstrated</w:t>
      </w:r>
      <w:r w:rsidR="00D52207" w:rsidRPr="00DC1355">
        <w:rPr>
          <w:rFonts w:ascii="Montserrat" w:eastAsia="Times New Roman" w:hAnsi="Montserrat" w:cs="Times New Roman"/>
          <w:sz w:val="20"/>
          <w:szCs w:val="20"/>
        </w:rPr>
        <w:t xml:space="preserve"> knowledge of fundraising principles and best practices, including planned giving</w:t>
      </w:r>
    </w:p>
    <w:p w14:paraId="27FB5EF5" w14:textId="77777777" w:rsidR="00D52207" w:rsidRPr="00DC1355" w:rsidRDefault="00D52207" w:rsidP="00483FEC">
      <w:pPr>
        <w:numPr>
          <w:ilvl w:val="0"/>
          <w:numId w:val="17"/>
        </w:numPr>
        <w:spacing w:after="0" w:line="240" w:lineRule="auto"/>
        <w:rPr>
          <w:rFonts w:ascii="Montserrat" w:eastAsia="Times New Roman" w:hAnsi="Montserrat" w:cs="Times New Roman"/>
          <w:sz w:val="20"/>
          <w:szCs w:val="20"/>
        </w:rPr>
      </w:pPr>
      <w:r w:rsidRPr="00DC1355">
        <w:rPr>
          <w:rFonts w:ascii="Montserrat" w:eastAsia="Times New Roman" w:hAnsi="Montserrat" w:cs="Times New Roman"/>
          <w:sz w:val="20"/>
          <w:szCs w:val="20"/>
        </w:rPr>
        <w:t>Experience developing effective relationships with key leaders, volunteers and donors</w:t>
      </w:r>
      <w:r w:rsidR="000E7CE0" w:rsidRPr="00DC1355">
        <w:rPr>
          <w:rFonts w:ascii="Montserrat" w:eastAsia="Times New Roman" w:hAnsi="Montserrat" w:cs="Times New Roman"/>
          <w:sz w:val="20"/>
          <w:szCs w:val="20"/>
        </w:rPr>
        <w:t>.</w:t>
      </w:r>
    </w:p>
    <w:p w14:paraId="21BE2146" w14:textId="77777777" w:rsidR="00466A2E" w:rsidRPr="00DC1355" w:rsidRDefault="00D52207" w:rsidP="00483FEC">
      <w:pPr>
        <w:numPr>
          <w:ilvl w:val="0"/>
          <w:numId w:val="17"/>
        </w:numPr>
        <w:spacing w:after="0" w:line="240" w:lineRule="auto"/>
        <w:rPr>
          <w:rFonts w:ascii="Montserrat" w:hAnsi="Montserrat"/>
          <w:sz w:val="20"/>
          <w:szCs w:val="20"/>
        </w:rPr>
      </w:pPr>
      <w:r w:rsidRPr="00DC1355">
        <w:rPr>
          <w:rFonts w:ascii="Montserrat" w:eastAsia="Times New Roman" w:hAnsi="Montserrat" w:cs="Times New Roman"/>
          <w:sz w:val="20"/>
          <w:szCs w:val="20"/>
        </w:rPr>
        <w:t>Experience in a moves management/prospect review process including pipeline development.</w:t>
      </w:r>
      <w:r w:rsidR="00466A2E" w:rsidRPr="00DC1355">
        <w:rPr>
          <w:rFonts w:ascii="Montserrat" w:hAnsi="Montserrat"/>
          <w:sz w:val="20"/>
          <w:szCs w:val="20"/>
        </w:rPr>
        <w:t xml:space="preserve"> </w:t>
      </w:r>
    </w:p>
    <w:p w14:paraId="1F8477C0" w14:textId="6119E0A5" w:rsidR="00466A2E" w:rsidRPr="00DC1355" w:rsidRDefault="00466A2E" w:rsidP="00483FEC">
      <w:pPr>
        <w:numPr>
          <w:ilvl w:val="0"/>
          <w:numId w:val="17"/>
        </w:numPr>
        <w:spacing w:after="0" w:line="240" w:lineRule="auto"/>
        <w:rPr>
          <w:rFonts w:ascii="Montserrat" w:hAnsi="Montserrat"/>
          <w:sz w:val="20"/>
          <w:szCs w:val="20"/>
        </w:rPr>
      </w:pPr>
      <w:r w:rsidRPr="00DC1355">
        <w:rPr>
          <w:rFonts w:ascii="Montserrat" w:hAnsi="Montserrat"/>
          <w:sz w:val="20"/>
          <w:szCs w:val="20"/>
        </w:rPr>
        <w:t>Experience with coordination and preparation of project budgets.</w:t>
      </w:r>
    </w:p>
    <w:p w14:paraId="7C4AC948" w14:textId="5C18DA5F" w:rsidR="00255360" w:rsidRPr="00DC1355" w:rsidRDefault="00255360" w:rsidP="00483FEC">
      <w:pPr>
        <w:spacing w:after="0" w:line="240" w:lineRule="auto"/>
        <w:rPr>
          <w:rFonts w:ascii="Montserrat" w:eastAsia="Times New Roman" w:hAnsi="Montserrat" w:cs="Times New Roman"/>
          <w:sz w:val="20"/>
          <w:szCs w:val="20"/>
        </w:rPr>
      </w:pPr>
    </w:p>
    <w:p w14:paraId="451D9729" w14:textId="77777777" w:rsidR="00255360" w:rsidRPr="00DC1355" w:rsidRDefault="00255360" w:rsidP="00255360">
      <w:pPr>
        <w:spacing w:after="0"/>
        <w:rPr>
          <w:rFonts w:ascii="Montserrat" w:hAnsi="Montserrat"/>
          <w:b/>
          <w:sz w:val="20"/>
          <w:szCs w:val="20"/>
        </w:rPr>
      </w:pPr>
      <w:r w:rsidRPr="00DC1355">
        <w:rPr>
          <w:rFonts w:ascii="Montserrat" w:hAnsi="Montserrat"/>
          <w:b/>
          <w:sz w:val="20"/>
          <w:szCs w:val="20"/>
        </w:rPr>
        <w:t>Certifications/Licenses/Registrations:</w:t>
      </w:r>
    </w:p>
    <w:p w14:paraId="1B3CE4C0" w14:textId="77777777" w:rsidR="00255360" w:rsidRPr="00DC1355" w:rsidRDefault="00255360" w:rsidP="00255360">
      <w:pPr>
        <w:pStyle w:val="ListParagraph"/>
        <w:numPr>
          <w:ilvl w:val="0"/>
          <w:numId w:val="4"/>
        </w:numPr>
        <w:spacing w:after="0"/>
        <w:ind w:left="360" w:hanging="360"/>
        <w:rPr>
          <w:rFonts w:ascii="Montserrat" w:hAnsi="Montserrat"/>
          <w:sz w:val="20"/>
          <w:szCs w:val="20"/>
        </w:rPr>
      </w:pPr>
      <w:r w:rsidRPr="00DC1355">
        <w:rPr>
          <w:rFonts w:ascii="Montserrat" w:hAnsi="Montserrat"/>
          <w:sz w:val="20"/>
          <w:szCs w:val="20"/>
        </w:rPr>
        <w:t>Valid driver's license/Clean driving record /Must be insurable by company vehicle insurance provider.</w:t>
      </w:r>
    </w:p>
    <w:p w14:paraId="407E5B3C" w14:textId="170E1B6A" w:rsidR="00255360" w:rsidRPr="00DC1355" w:rsidRDefault="00255360" w:rsidP="00255360">
      <w:pPr>
        <w:spacing w:after="0" w:line="240" w:lineRule="auto"/>
        <w:rPr>
          <w:rFonts w:ascii="Montserrat" w:eastAsia="Times New Roman" w:hAnsi="Montserrat" w:cs="Times New Roman"/>
          <w:sz w:val="20"/>
          <w:szCs w:val="20"/>
        </w:rPr>
      </w:pPr>
    </w:p>
    <w:p w14:paraId="113CA43D" w14:textId="38EB3625" w:rsidR="00255360" w:rsidRPr="00DC1355" w:rsidRDefault="00255360" w:rsidP="00255360">
      <w:pPr>
        <w:spacing w:after="0"/>
        <w:rPr>
          <w:rFonts w:ascii="Montserrat" w:hAnsi="Montserrat"/>
          <w:b/>
          <w:sz w:val="20"/>
          <w:szCs w:val="20"/>
        </w:rPr>
      </w:pPr>
      <w:r w:rsidRPr="00DC1355">
        <w:rPr>
          <w:rFonts w:ascii="Montserrat" w:hAnsi="Montserrat"/>
          <w:b/>
          <w:sz w:val="20"/>
          <w:szCs w:val="20"/>
        </w:rPr>
        <w:t>Skills and Abilities:</w:t>
      </w:r>
    </w:p>
    <w:p w14:paraId="5E757E24" w14:textId="77777777" w:rsidR="00255360" w:rsidRPr="00DC1355" w:rsidRDefault="00255360" w:rsidP="00255360">
      <w:pPr>
        <w:pStyle w:val="ListParagraph"/>
        <w:numPr>
          <w:ilvl w:val="0"/>
          <w:numId w:val="17"/>
        </w:numPr>
        <w:rPr>
          <w:rFonts w:ascii="Montserrat" w:hAnsi="Montserrat"/>
          <w:sz w:val="20"/>
          <w:szCs w:val="20"/>
        </w:rPr>
      </w:pPr>
      <w:r w:rsidRPr="00DC1355">
        <w:rPr>
          <w:rFonts w:ascii="Montserrat" w:hAnsi="Montserrat"/>
          <w:sz w:val="20"/>
          <w:szCs w:val="20"/>
        </w:rPr>
        <w:t>Strong motivational leadership style, strategic thinking, and interpersonal skills.</w:t>
      </w:r>
    </w:p>
    <w:p w14:paraId="5C751DF1" w14:textId="77777777" w:rsidR="00255360" w:rsidRPr="00DC1355" w:rsidRDefault="00255360" w:rsidP="00255360">
      <w:pPr>
        <w:pStyle w:val="ListParagraph"/>
        <w:numPr>
          <w:ilvl w:val="0"/>
          <w:numId w:val="17"/>
        </w:numPr>
        <w:rPr>
          <w:rFonts w:ascii="Montserrat" w:hAnsi="Montserrat"/>
          <w:sz w:val="20"/>
          <w:szCs w:val="20"/>
        </w:rPr>
      </w:pPr>
      <w:r w:rsidRPr="00DC1355">
        <w:rPr>
          <w:rFonts w:ascii="Montserrat" w:hAnsi="Montserrat"/>
          <w:sz w:val="20"/>
          <w:szCs w:val="20"/>
        </w:rPr>
        <w:t xml:space="preserve">Strong organizational skills, sound judgment, and timely and effective decision-maker.  </w:t>
      </w:r>
    </w:p>
    <w:p w14:paraId="140A91DA" w14:textId="2AD7FCC8" w:rsidR="00255360" w:rsidRPr="00DC1355" w:rsidRDefault="00255360" w:rsidP="00255360">
      <w:pPr>
        <w:pStyle w:val="ListParagraph"/>
        <w:numPr>
          <w:ilvl w:val="0"/>
          <w:numId w:val="17"/>
        </w:numPr>
        <w:rPr>
          <w:rFonts w:ascii="Montserrat" w:hAnsi="Montserrat"/>
          <w:sz w:val="20"/>
          <w:szCs w:val="20"/>
        </w:rPr>
      </w:pPr>
      <w:r w:rsidRPr="00DC1355">
        <w:rPr>
          <w:rFonts w:ascii="Montserrat" w:hAnsi="Montserrat"/>
          <w:sz w:val="20"/>
          <w:szCs w:val="20"/>
        </w:rPr>
        <w:t xml:space="preserve">Ability to think creatively </w:t>
      </w:r>
      <w:r w:rsidR="00224EBC" w:rsidRPr="00DC1355">
        <w:rPr>
          <w:rFonts w:ascii="Montserrat" w:hAnsi="Montserrat"/>
          <w:sz w:val="20"/>
          <w:szCs w:val="20"/>
        </w:rPr>
        <w:t xml:space="preserve">and strategically </w:t>
      </w:r>
      <w:r w:rsidRPr="00DC1355">
        <w:rPr>
          <w:rFonts w:ascii="Montserrat" w:hAnsi="Montserrat"/>
          <w:sz w:val="20"/>
          <w:szCs w:val="20"/>
        </w:rPr>
        <w:t>with analytical abilities and identify and resolve problems effectively.</w:t>
      </w:r>
    </w:p>
    <w:p w14:paraId="748A0FDD" w14:textId="77777777" w:rsidR="00255360" w:rsidRPr="00DC1355" w:rsidRDefault="00255360" w:rsidP="00255360">
      <w:pPr>
        <w:pStyle w:val="ListParagraph"/>
        <w:numPr>
          <w:ilvl w:val="0"/>
          <w:numId w:val="17"/>
        </w:numPr>
        <w:spacing w:after="0" w:line="240" w:lineRule="auto"/>
        <w:rPr>
          <w:rFonts w:ascii="Montserrat" w:eastAsia="Times New Roman" w:hAnsi="Montserrat" w:cs="Times New Roman"/>
          <w:sz w:val="20"/>
          <w:szCs w:val="20"/>
        </w:rPr>
      </w:pPr>
      <w:r w:rsidRPr="00DC1355">
        <w:rPr>
          <w:rFonts w:ascii="Montserrat" w:hAnsi="Montserrat"/>
          <w:sz w:val="20"/>
          <w:szCs w:val="20"/>
        </w:rPr>
        <w:t>Strong time management skills and the ability to prioritize a large number of tasks.</w:t>
      </w:r>
    </w:p>
    <w:p w14:paraId="6F8F8FE9" w14:textId="77777777" w:rsidR="00255360" w:rsidRPr="00DC1355" w:rsidRDefault="00255360" w:rsidP="00255360">
      <w:pPr>
        <w:pStyle w:val="ListParagraph"/>
        <w:numPr>
          <w:ilvl w:val="0"/>
          <w:numId w:val="17"/>
        </w:numPr>
        <w:spacing w:after="0" w:line="240" w:lineRule="auto"/>
        <w:rPr>
          <w:rFonts w:ascii="Montserrat" w:eastAsia="Times New Roman" w:hAnsi="Montserrat" w:cs="Times New Roman"/>
          <w:sz w:val="20"/>
          <w:szCs w:val="20"/>
        </w:rPr>
      </w:pPr>
      <w:r w:rsidRPr="00DC1355">
        <w:rPr>
          <w:rFonts w:ascii="Montserrat" w:eastAsia="Times New Roman" w:hAnsi="Montserrat" w:cs="Times New Roman"/>
          <w:sz w:val="20"/>
          <w:szCs w:val="20"/>
        </w:rPr>
        <w:t>Maintain a positive and constructive attitude while solving problems.</w:t>
      </w:r>
    </w:p>
    <w:p w14:paraId="7190DCF2" w14:textId="77777777" w:rsidR="00255360" w:rsidRPr="00DC1355" w:rsidRDefault="00255360" w:rsidP="00255360">
      <w:pPr>
        <w:pStyle w:val="ListParagraph"/>
        <w:numPr>
          <w:ilvl w:val="0"/>
          <w:numId w:val="17"/>
        </w:numPr>
        <w:rPr>
          <w:rFonts w:ascii="Montserrat" w:hAnsi="Montserrat"/>
          <w:sz w:val="20"/>
          <w:szCs w:val="20"/>
        </w:rPr>
      </w:pPr>
      <w:r w:rsidRPr="00DC1355">
        <w:rPr>
          <w:rFonts w:ascii="Montserrat" w:hAnsi="Montserrat"/>
          <w:sz w:val="20"/>
          <w:szCs w:val="20"/>
        </w:rPr>
        <w:t>Competency in planning and execution of projects and plans, balancing short-term tactical and long-term strategies.</w:t>
      </w:r>
    </w:p>
    <w:p w14:paraId="5D792121" w14:textId="77777777" w:rsidR="00255360" w:rsidRPr="00DC1355" w:rsidRDefault="00255360" w:rsidP="00255360">
      <w:pPr>
        <w:pStyle w:val="ListParagraph"/>
        <w:numPr>
          <w:ilvl w:val="0"/>
          <w:numId w:val="17"/>
        </w:numPr>
        <w:rPr>
          <w:rFonts w:ascii="Montserrat" w:hAnsi="Montserrat"/>
          <w:sz w:val="20"/>
          <w:szCs w:val="20"/>
        </w:rPr>
      </w:pPr>
      <w:r w:rsidRPr="00DC1355">
        <w:rPr>
          <w:rFonts w:ascii="Montserrat" w:hAnsi="Montserrat"/>
          <w:sz w:val="20"/>
          <w:szCs w:val="20"/>
        </w:rPr>
        <w:t>A commitment to full and visible participation as a hunger relief leader in the community and ambassador for Gleaners.</w:t>
      </w:r>
    </w:p>
    <w:p w14:paraId="07E3A02C" w14:textId="7E1EECE3" w:rsidR="00255360" w:rsidRPr="00DC1355" w:rsidRDefault="00255360" w:rsidP="00224EBC">
      <w:pPr>
        <w:pStyle w:val="ListParagraph"/>
        <w:numPr>
          <w:ilvl w:val="0"/>
          <w:numId w:val="17"/>
        </w:numPr>
        <w:spacing w:after="0" w:line="240" w:lineRule="auto"/>
        <w:rPr>
          <w:rFonts w:ascii="Montserrat" w:eastAsia="Times New Roman" w:hAnsi="Montserrat" w:cs="Times New Roman"/>
          <w:sz w:val="20"/>
          <w:szCs w:val="20"/>
        </w:rPr>
      </w:pPr>
      <w:r w:rsidRPr="00DC1355">
        <w:rPr>
          <w:rFonts w:ascii="Montserrat" w:hAnsi="Montserrat"/>
          <w:sz w:val="20"/>
          <w:szCs w:val="20"/>
        </w:rPr>
        <w:t xml:space="preserve">Ability to work well and build rapport with diverse constituent groups, both internally and externally. </w:t>
      </w:r>
      <w:r w:rsidRPr="00DC1355">
        <w:rPr>
          <w:rFonts w:ascii="Montserrat" w:eastAsia="Times New Roman" w:hAnsi="Montserrat" w:cs="Times New Roman"/>
          <w:sz w:val="20"/>
          <w:szCs w:val="20"/>
        </w:rPr>
        <w:t xml:space="preserve">  </w:t>
      </w:r>
    </w:p>
    <w:p w14:paraId="42845D86" w14:textId="77777777" w:rsidR="00255360" w:rsidRPr="00DC1355" w:rsidRDefault="00255360" w:rsidP="00255360">
      <w:pPr>
        <w:numPr>
          <w:ilvl w:val="0"/>
          <w:numId w:val="17"/>
        </w:numPr>
        <w:spacing w:after="0" w:line="240" w:lineRule="auto"/>
        <w:rPr>
          <w:rFonts w:ascii="Montserrat" w:eastAsia="Times New Roman" w:hAnsi="Montserrat" w:cs="Times New Roman"/>
          <w:sz w:val="20"/>
          <w:szCs w:val="20"/>
        </w:rPr>
      </w:pPr>
      <w:r w:rsidRPr="00DC1355">
        <w:rPr>
          <w:rFonts w:ascii="Montserrat" w:eastAsia="Times New Roman" w:hAnsi="Montserrat" w:cs="Times New Roman"/>
          <w:sz w:val="20"/>
          <w:szCs w:val="20"/>
        </w:rPr>
        <w:t xml:space="preserve">Professional who takes initiative and exhibits high energy, compassion, optimism, absolute integrity, tact, excellent listening skills, collaboration, flexibility, sense of humor and enthusiasm. </w:t>
      </w:r>
    </w:p>
    <w:p w14:paraId="6B04B797" w14:textId="77777777" w:rsidR="00255360" w:rsidRPr="00DC1355" w:rsidRDefault="00255360" w:rsidP="00255360">
      <w:pPr>
        <w:numPr>
          <w:ilvl w:val="0"/>
          <w:numId w:val="17"/>
        </w:numPr>
        <w:spacing w:after="0" w:line="240" w:lineRule="auto"/>
        <w:rPr>
          <w:rFonts w:ascii="Montserrat" w:eastAsia="Times New Roman" w:hAnsi="Montserrat" w:cs="Times New Roman"/>
          <w:sz w:val="20"/>
          <w:szCs w:val="20"/>
        </w:rPr>
      </w:pPr>
      <w:r w:rsidRPr="00DC1355">
        <w:rPr>
          <w:rFonts w:ascii="Montserrat" w:eastAsia="Times New Roman" w:hAnsi="Montserrat" w:cs="Times New Roman"/>
          <w:sz w:val="20"/>
          <w:szCs w:val="20"/>
        </w:rPr>
        <w:t xml:space="preserve">Commitment to building relationships and engaging as a team player. </w:t>
      </w:r>
    </w:p>
    <w:p w14:paraId="4E29600F" w14:textId="63716BDF" w:rsidR="00137536" w:rsidRPr="00DC1355" w:rsidRDefault="00255360" w:rsidP="00FB7966">
      <w:pPr>
        <w:numPr>
          <w:ilvl w:val="0"/>
          <w:numId w:val="17"/>
        </w:numPr>
        <w:spacing w:after="0" w:line="240" w:lineRule="auto"/>
        <w:rPr>
          <w:rFonts w:ascii="Montserrat" w:eastAsia="Times New Roman" w:hAnsi="Montserrat" w:cs="Times New Roman"/>
          <w:sz w:val="20"/>
          <w:szCs w:val="20"/>
        </w:rPr>
      </w:pPr>
      <w:r w:rsidRPr="00DC1355">
        <w:rPr>
          <w:rFonts w:ascii="Montserrat" w:eastAsia="Times New Roman" w:hAnsi="Montserrat" w:cs="Times New Roman"/>
          <w:sz w:val="20"/>
          <w:szCs w:val="20"/>
        </w:rPr>
        <w:t xml:space="preserve">Excellent skills in the planning and assessment of development programs, including annual giving, major and planned gifts. </w:t>
      </w:r>
    </w:p>
    <w:p w14:paraId="05B61B78" w14:textId="2CD5863B" w:rsidR="00137536" w:rsidRPr="00DC1355" w:rsidRDefault="0001095E" w:rsidP="00FB7966">
      <w:pPr>
        <w:numPr>
          <w:ilvl w:val="0"/>
          <w:numId w:val="17"/>
        </w:numPr>
        <w:spacing w:after="0" w:line="240" w:lineRule="auto"/>
        <w:rPr>
          <w:rFonts w:ascii="Montserrat" w:eastAsia="Times New Roman" w:hAnsi="Montserrat" w:cs="Times New Roman"/>
          <w:sz w:val="20"/>
          <w:szCs w:val="20"/>
        </w:rPr>
      </w:pPr>
      <w:r w:rsidRPr="00DC1355">
        <w:rPr>
          <w:rFonts w:ascii="Montserrat" w:eastAsia="Times New Roman" w:hAnsi="Montserrat" w:cs="Times New Roman"/>
          <w:sz w:val="20"/>
          <w:szCs w:val="20"/>
        </w:rPr>
        <w:t xml:space="preserve">Excellent written and oral communication skills. </w:t>
      </w:r>
    </w:p>
    <w:p w14:paraId="36487DB2" w14:textId="3E0E7349" w:rsidR="00441A11" w:rsidRPr="00DC1355" w:rsidRDefault="001221D9" w:rsidP="00441A11">
      <w:pPr>
        <w:numPr>
          <w:ilvl w:val="0"/>
          <w:numId w:val="17"/>
        </w:numPr>
        <w:spacing w:after="0"/>
        <w:rPr>
          <w:rFonts w:ascii="Montserrat" w:hAnsi="Montserrat"/>
          <w:sz w:val="20"/>
          <w:szCs w:val="20"/>
        </w:rPr>
      </w:pPr>
      <w:r>
        <w:rPr>
          <w:rFonts w:ascii="Montserrat" w:hAnsi="Montserrat"/>
          <w:sz w:val="20"/>
          <w:szCs w:val="20"/>
        </w:rPr>
        <w:t>Basic</w:t>
      </w:r>
      <w:r w:rsidRPr="00DC1355">
        <w:rPr>
          <w:rFonts w:ascii="Montserrat" w:hAnsi="Montserrat"/>
          <w:sz w:val="20"/>
          <w:szCs w:val="20"/>
        </w:rPr>
        <w:t xml:space="preserve"> </w:t>
      </w:r>
      <w:r w:rsidR="00441A11" w:rsidRPr="00DC1355">
        <w:rPr>
          <w:rFonts w:ascii="Montserrat" w:hAnsi="Montserrat"/>
          <w:sz w:val="20"/>
          <w:szCs w:val="20"/>
        </w:rPr>
        <w:t>math skills with the ability to analyze large quantities of data.</w:t>
      </w:r>
    </w:p>
    <w:p w14:paraId="7658448C" w14:textId="2212AA03" w:rsidR="00137536" w:rsidRPr="00DC1355" w:rsidRDefault="00441A11" w:rsidP="00441A11">
      <w:pPr>
        <w:numPr>
          <w:ilvl w:val="0"/>
          <w:numId w:val="17"/>
        </w:numPr>
        <w:spacing w:after="0"/>
        <w:rPr>
          <w:rFonts w:ascii="Montserrat" w:hAnsi="Montserrat"/>
          <w:sz w:val="20"/>
          <w:szCs w:val="20"/>
        </w:rPr>
      </w:pPr>
      <w:r w:rsidRPr="00DC1355">
        <w:rPr>
          <w:rFonts w:ascii="Montserrat" w:hAnsi="Montserrat"/>
          <w:sz w:val="20"/>
          <w:szCs w:val="20"/>
        </w:rPr>
        <w:t>Continuous improvement methodology.</w:t>
      </w:r>
    </w:p>
    <w:p w14:paraId="334A9523" w14:textId="4759657B" w:rsidR="00441A11" w:rsidRPr="00DC1355" w:rsidRDefault="00441A11" w:rsidP="00441A11">
      <w:pPr>
        <w:numPr>
          <w:ilvl w:val="0"/>
          <w:numId w:val="17"/>
        </w:numPr>
        <w:spacing w:after="0"/>
        <w:rPr>
          <w:rFonts w:ascii="Montserrat" w:hAnsi="Montserrat"/>
          <w:sz w:val="20"/>
          <w:szCs w:val="20"/>
        </w:rPr>
      </w:pPr>
      <w:r w:rsidRPr="00DC1355">
        <w:rPr>
          <w:rFonts w:ascii="Montserrat" w:hAnsi="Montserrat"/>
          <w:sz w:val="20"/>
          <w:szCs w:val="20"/>
        </w:rPr>
        <w:t>Proficient at Microsoft Outlook, Word, Power Point, Access, and Excel</w:t>
      </w:r>
      <w:r w:rsidR="00365E0C" w:rsidRPr="00DC1355">
        <w:rPr>
          <w:rFonts w:ascii="Montserrat" w:hAnsi="Montserrat"/>
          <w:sz w:val="20"/>
          <w:szCs w:val="20"/>
        </w:rPr>
        <w:t>.</w:t>
      </w:r>
      <w:r w:rsidRPr="00DC1355">
        <w:rPr>
          <w:rFonts w:ascii="Montserrat" w:hAnsi="Montserrat"/>
          <w:sz w:val="20"/>
          <w:szCs w:val="20"/>
        </w:rPr>
        <w:t xml:space="preserve"> </w:t>
      </w:r>
    </w:p>
    <w:p w14:paraId="4F48374E" w14:textId="4B96F759" w:rsidR="00441A11" w:rsidRPr="00DC1355" w:rsidRDefault="00441A11" w:rsidP="00441A11">
      <w:pPr>
        <w:numPr>
          <w:ilvl w:val="0"/>
          <w:numId w:val="17"/>
        </w:numPr>
        <w:spacing w:after="0"/>
        <w:rPr>
          <w:rFonts w:ascii="Montserrat" w:hAnsi="Montserrat"/>
          <w:sz w:val="20"/>
          <w:szCs w:val="20"/>
        </w:rPr>
      </w:pPr>
      <w:r w:rsidRPr="00DC1355">
        <w:rPr>
          <w:rFonts w:ascii="Montserrat" w:hAnsi="Montserrat"/>
          <w:sz w:val="20"/>
          <w:szCs w:val="20"/>
        </w:rPr>
        <w:t>Knowledge of and familiarity with donor database systems/CRM and online advocacy tools</w:t>
      </w:r>
      <w:r w:rsidR="00365E0C" w:rsidRPr="00DC1355">
        <w:rPr>
          <w:rFonts w:ascii="Montserrat" w:hAnsi="Montserrat"/>
          <w:sz w:val="20"/>
          <w:szCs w:val="20"/>
        </w:rPr>
        <w:t>.</w:t>
      </w:r>
      <w:r w:rsidRPr="00DC1355">
        <w:rPr>
          <w:rFonts w:ascii="Montserrat" w:hAnsi="Montserrat"/>
          <w:sz w:val="20"/>
          <w:szCs w:val="20"/>
        </w:rPr>
        <w:t xml:space="preserve"> </w:t>
      </w:r>
    </w:p>
    <w:p w14:paraId="207E9224" w14:textId="799BFF19" w:rsidR="00441A11" w:rsidRPr="00DC1355" w:rsidRDefault="00441A11" w:rsidP="00441A11">
      <w:pPr>
        <w:numPr>
          <w:ilvl w:val="0"/>
          <w:numId w:val="17"/>
        </w:numPr>
        <w:spacing w:after="0"/>
        <w:rPr>
          <w:rFonts w:ascii="Montserrat" w:hAnsi="Montserrat"/>
          <w:sz w:val="20"/>
          <w:szCs w:val="20"/>
        </w:rPr>
      </w:pPr>
      <w:r w:rsidRPr="00DC1355">
        <w:rPr>
          <w:rFonts w:ascii="Montserrat" w:hAnsi="Montserrat"/>
          <w:sz w:val="20"/>
          <w:szCs w:val="20"/>
        </w:rPr>
        <w:t>Ability to work a computer, copier, fax machine, telephone, calculator</w:t>
      </w:r>
      <w:r w:rsidR="00466A2E" w:rsidRPr="00DC1355">
        <w:rPr>
          <w:rFonts w:ascii="Montserrat" w:hAnsi="Montserrat"/>
          <w:sz w:val="20"/>
          <w:szCs w:val="20"/>
        </w:rPr>
        <w:t>, cell or smart phone</w:t>
      </w:r>
      <w:r w:rsidR="00365E0C" w:rsidRPr="00DC1355">
        <w:rPr>
          <w:rFonts w:ascii="Montserrat" w:hAnsi="Montserrat"/>
          <w:sz w:val="20"/>
          <w:szCs w:val="20"/>
        </w:rPr>
        <w:t>.</w:t>
      </w:r>
    </w:p>
    <w:p w14:paraId="44E1445E" w14:textId="1108A929" w:rsidR="003E5D9C" w:rsidRPr="00DC1355" w:rsidRDefault="003E5D9C" w:rsidP="003E5D9C">
      <w:pPr>
        <w:spacing w:after="0"/>
        <w:rPr>
          <w:rFonts w:ascii="Montserrat" w:hAnsi="Montserrat"/>
          <w:sz w:val="20"/>
          <w:szCs w:val="20"/>
        </w:rPr>
      </w:pPr>
    </w:p>
    <w:p w14:paraId="144E49A9" w14:textId="0E28F1DF" w:rsidR="003E5D9C" w:rsidRPr="00DC1355" w:rsidRDefault="003E5D9C" w:rsidP="003E5D9C">
      <w:pPr>
        <w:spacing w:after="0"/>
        <w:rPr>
          <w:rFonts w:ascii="Montserrat" w:hAnsi="Montserrat"/>
          <w:sz w:val="20"/>
          <w:szCs w:val="20"/>
        </w:rPr>
      </w:pPr>
      <w:r w:rsidRPr="00DC1355">
        <w:rPr>
          <w:rFonts w:ascii="Montserrat" w:hAnsi="Montserrat"/>
          <w:b/>
          <w:sz w:val="20"/>
          <w:szCs w:val="20"/>
          <w:u w:val="single"/>
        </w:rPr>
        <w:t>Core Competencies:</w:t>
      </w:r>
      <w:r w:rsidRPr="00DC1355">
        <w:rPr>
          <w:rFonts w:ascii="Montserrat" w:hAnsi="Montserrat"/>
          <w:b/>
          <w:sz w:val="20"/>
          <w:szCs w:val="20"/>
        </w:rPr>
        <w:t xml:space="preserve">  </w:t>
      </w:r>
      <w:r w:rsidRPr="00DC1355">
        <w:rPr>
          <w:rFonts w:ascii="Montserrat" w:hAnsi="Montserrat"/>
          <w:sz w:val="20"/>
          <w:szCs w:val="20"/>
        </w:rPr>
        <w:t>Communication, Customer Service, Reliability/Dependability, Respect and Integrity, Teamwork and Work Habits/Planning</w:t>
      </w:r>
    </w:p>
    <w:p w14:paraId="04A5E54B" w14:textId="77777777" w:rsidR="004D6955" w:rsidRPr="00DC1355" w:rsidRDefault="004D6955" w:rsidP="00FB7966">
      <w:pPr>
        <w:spacing w:after="0"/>
        <w:rPr>
          <w:rFonts w:ascii="Montserrat" w:hAnsi="Montserrat"/>
          <w:b/>
          <w:sz w:val="20"/>
          <w:szCs w:val="20"/>
        </w:rPr>
      </w:pPr>
    </w:p>
    <w:p w14:paraId="10CC0FFB" w14:textId="77777777" w:rsidR="00137536" w:rsidRPr="00DC1355" w:rsidRDefault="00137536" w:rsidP="00FB7966">
      <w:pPr>
        <w:spacing w:after="0"/>
        <w:rPr>
          <w:rFonts w:ascii="Montserrat" w:hAnsi="Montserrat"/>
          <w:b/>
          <w:sz w:val="20"/>
          <w:szCs w:val="20"/>
          <w:u w:val="single"/>
        </w:rPr>
      </w:pPr>
      <w:r w:rsidRPr="00DC1355">
        <w:rPr>
          <w:rFonts w:ascii="Montserrat" w:hAnsi="Montserrat"/>
          <w:b/>
          <w:sz w:val="20"/>
          <w:szCs w:val="20"/>
          <w:u w:val="single"/>
        </w:rPr>
        <w:t>Physical Demands:</w:t>
      </w:r>
    </w:p>
    <w:p w14:paraId="7F8DC53B" w14:textId="77777777" w:rsidR="00137536" w:rsidRPr="00DC1355" w:rsidRDefault="00137536" w:rsidP="00FB7966">
      <w:pPr>
        <w:spacing w:after="0"/>
        <w:rPr>
          <w:rFonts w:ascii="Montserrat" w:hAnsi="Montserrat"/>
          <w:i/>
          <w:sz w:val="20"/>
          <w:szCs w:val="20"/>
        </w:rPr>
      </w:pPr>
      <w:r w:rsidRPr="00DC1355">
        <w:rPr>
          <w:rFonts w:ascii="Montserrat" w:hAnsi="Montserrat"/>
          <w:i/>
          <w:sz w:val="20"/>
          <w:szCs w:val="20"/>
        </w:rPr>
        <w:t>The physical demands described here are representative of those that an individual must meet in order to successfully perform the essential functions of this job.   Gleaners will make reasonable accommodations to enable individuals with disabilities to perform these functions.</w:t>
      </w:r>
    </w:p>
    <w:p w14:paraId="7CD45959" w14:textId="77777777" w:rsidR="00F120BC" w:rsidRPr="00DC1355" w:rsidRDefault="00F120BC" w:rsidP="00F120BC">
      <w:pPr>
        <w:numPr>
          <w:ilvl w:val="0"/>
          <w:numId w:val="17"/>
        </w:numPr>
        <w:spacing w:after="0"/>
        <w:rPr>
          <w:rFonts w:ascii="Montserrat" w:hAnsi="Montserrat"/>
          <w:sz w:val="20"/>
          <w:szCs w:val="20"/>
        </w:rPr>
      </w:pPr>
      <w:r w:rsidRPr="00DC1355">
        <w:rPr>
          <w:rFonts w:ascii="Montserrat" w:hAnsi="Montserrat"/>
          <w:sz w:val="20"/>
          <w:szCs w:val="20"/>
        </w:rPr>
        <w:t>Ability to push, pull, lift, move and carry up to 25 pounds at least 1% of the time.</w:t>
      </w:r>
    </w:p>
    <w:p w14:paraId="7974A157" w14:textId="77777777" w:rsidR="00F120BC" w:rsidRPr="00DC1355" w:rsidRDefault="00F120BC" w:rsidP="00F120BC">
      <w:pPr>
        <w:numPr>
          <w:ilvl w:val="0"/>
          <w:numId w:val="17"/>
        </w:numPr>
        <w:spacing w:after="0"/>
        <w:rPr>
          <w:rFonts w:ascii="Montserrat" w:hAnsi="Montserrat"/>
          <w:sz w:val="20"/>
          <w:szCs w:val="20"/>
        </w:rPr>
      </w:pPr>
      <w:r w:rsidRPr="00DC1355">
        <w:rPr>
          <w:rFonts w:ascii="Montserrat" w:hAnsi="Montserrat"/>
          <w:sz w:val="20"/>
          <w:szCs w:val="20"/>
        </w:rPr>
        <w:t>Ability to move within/between Department or Facility.</w:t>
      </w:r>
    </w:p>
    <w:p w14:paraId="0A5E8A1C" w14:textId="77777777" w:rsidR="00F120BC" w:rsidRPr="00DC1355" w:rsidRDefault="004D6955" w:rsidP="004D6955">
      <w:pPr>
        <w:numPr>
          <w:ilvl w:val="0"/>
          <w:numId w:val="17"/>
        </w:numPr>
        <w:spacing w:after="0"/>
        <w:rPr>
          <w:rFonts w:ascii="Montserrat" w:hAnsi="Montserrat"/>
          <w:sz w:val="20"/>
          <w:szCs w:val="20"/>
        </w:rPr>
      </w:pPr>
      <w:r w:rsidRPr="00DC1355">
        <w:rPr>
          <w:rFonts w:ascii="Montserrat" w:hAnsi="Montserrat"/>
          <w:sz w:val="20"/>
          <w:szCs w:val="20"/>
        </w:rPr>
        <w:t xml:space="preserve">Ability to sit, stand, speak clearly, see, </w:t>
      </w:r>
      <w:r w:rsidR="00F120BC" w:rsidRPr="00DC1355">
        <w:rPr>
          <w:rFonts w:ascii="Montserrat" w:hAnsi="Montserrat"/>
          <w:sz w:val="20"/>
          <w:szCs w:val="20"/>
        </w:rPr>
        <w:t>feel and have manual dexterity.</w:t>
      </w:r>
    </w:p>
    <w:p w14:paraId="67E4FF41" w14:textId="77777777" w:rsidR="00062B0B" w:rsidRPr="00DC1355" w:rsidRDefault="00F120BC" w:rsidP="00F120BC">
      <w:pPr>
        <w:numPr>
          <w:ilvl w:val="0"/>
          <w:numId w:val="17"/>
        </w:numPr>
        <w:spacing w:after="0"/>
        <w:rPr>
          <w:rFonts w:ascii="Montserrat" w:hAnsi="Montserrat"/>
          <w:sz w:val="20"/>
          <w:szCs w:val="20"/>
        </w:rPr>
      </w:pPr>
      <w:r w:rsidRPr="00DC1355">
        <w:rPr>
          <w:rFonts w:ascii="Montserrat" w:hAnsi="Montserrat"/>
          <w:sz w:val="20"/>
          <w:szCs w:val="20"/>
        </w:rPr>
        <w:lastRenderedPageBreak/>
        <w:t>Ability to drive.</w:t>
      </w:r>
    </w:p>
    <w:p w14:paraId="57214B76" w14:textId="77777777" w:rsidR="00F120BC" w:rsidRPr="00DC1355" w:rsidRDefault="00F120BC" w:rsidP="00FB7966">
      <w:pPr>
        <w:spacing w:after="0"/>
        <w:rPr>
          <w:rFonts w:ascii="Montserrat" w:hAnsi="Montserrat"/>
          <w:b/>
          <w:sz w:val="20"/>
          <w:szCs w:val="20"/>
          <w:u w:val="single"/>
        </w:rPr>
      </w:pPr>
    </w:p>
    <w:p w14:paraId="3358C875" w14:textId="77777777" w:rsidR="00137536" w:rsidRPr="00DC1355" w:rsidRDefault="00137536" w:rsidP="00FB7966">
      <w:pPr>
        <w:spacing w:after="0"/>
        <w:rPr>
          <w:rFonts w:ascii="Montserrat" w:hAnsi="Montserrat"/>
          <w:b/>
          <w:sz w:val="20"/>
          <w:szCs w:val="20"/>
          <w:u w:val="single"/>
        </w:rPr>
      </w:pPr>
      <w:r w:rsidRPr="00DC1355">
        <w:rPr>
          <w:rFonts w:ascii="Montserrat" w:hAnsi="Montserrat"/>
          <w:b/>
          <w:sz w:val="20"/>
          <w:szCs w:val="20"/>
          <w:u w:val="single"/>
        </w:rPr>
        <w:t>Work Environment:</w:t>
      </w:r>
    </w:p>
    <w:p w14:paraId="700EFB21" w14:textId="77777777" w:rsidR="00137536" w:rsidRPr="00DC1355" w:rsidRDefault="00137536" w:rsidP="00FB7966">
      <w:pPr>
        <w:spacing w:after="0"/>
        <w:rPr>
          <w:rFonts w:ascii="Montserrat" w:hAnsi="Montserrat"/>
          <w:i/>
          <w:sz w:val="20"/>
          <w:szCs w:val="20"/>
        </w:rPr>
      </w:pPr>
      <w:r w:rsidRPr="00DC1355">
        <w:rPr>
          <w:rFonts w:ascii="Montserrat" w:hAnsi="Montserrat"/>
          <w:i/>
          <w:sz w:val="20"/>
          <w:szCs w:val="20"/>
        </w:rPr>
        <w:t>The work environment characteristics described here are representative of those an employee encounters while performing the essential functions of this job.  Gleaners will make reasonable accommodations to enable individuals with disabilities to perform these functions.</w:t>
      </w:r>
    </w:p>
    <w:p w14:paraId="6A18AC3C" w14:textId="77777777" w:rsidR="004D6955" w:rsidRPr="00DC1355" w:rsidRDefault="004D6955" w:rsidP="004D6955">
      <w:pPr>
        <w:numPr>
          <w:ilvl w:val="0"/>
          <w:numId w:val="17"/>
        </w:numPr>
        <w:spacing w:after="0"/>
        <w:rPr>
          <w:rFonts w:ascii="Montserrat" w:hAnsi="Montserrat"/>
          <w:sz w:val="20"/>
          <w:szCs w:val="20"/>
        </w:rPr>
      </w:pPr>
      <w:r w:rsidRPr="00DC1355">
        <w:rPr>
          <w:rFonts w:ascii="Montserrat" w:hAnsi="Montserrat"/>
          <w:sz w:val="20"/>
          <w:szCs w:val="20"/>
        </w:rPr>
        <w:t>Both an office and a warehouse environment, which may be noisy.</w:t>
      </w:r>
    </w:p>
    <w:p w14:paraId="0D80CA88" w14:textId="73990977" w:rsidR="004D6955" w:rsidRPr="00DC1355" w:rsidRDefault="004D6955" w:rsidP="004D6955">
      <w:pPr>
        <w:numPr>
          <w:ilvl w:val="0"/>
          <w:numId w:val="17"/>
        </w:numPr>
        <w:spacing w:after="0"/>
        <w:rPr>
          <w:rFonts w:ascii="Montserrat" w:hAnsi="Montserrat"/>
          <w:sz w:val="20"/>
          <w:szCs w:val="20"/>
        </w:rPr>
      </w:pPr>
      <w:r w:rsidRPr="00DC1355">
        <w:rPr>
          <w:rFonts w:ascii="Montserrat" w:hAnsi="Montserrat"/>
          <w:sz w:val="20"/>
          <w:szCs w:val="20"/>
        </w:rPr>
        <w:t xml:space="preserve">Travel </w:t>
      </w:r>
      <w:r w:rsidR="0091492A" w:rsidRPr="00DC1355">
        <w:rPr>
          <w:rFonts w:ascii="Montserrat" w:hAnsi="Montserrat"/>
          <w:sz w:val="20"/>
          <w:szCs w:val="20"/>
        </w:rPr>
        <w:t>related to advancement of food bank within service area</w:t>
      </w:r>
      <w:r w:rsidRPr="00DC1355">
        <w:rPr>
          <w:rFonts w:ascii="Montserrat" w:hAnsi="Montserrat"/>
          <w:sz w:val="20"/>
          <w:szCs w:val="20"/>
        </w:rPr>
        <w:t>.</w:t>
      </w:r>
    </w:p>
    <w:p w14:paraId="20E66AAC" w14:textId="77777777" w:rsidR="004D6955" w:rsidRPr="00DC1355" w:rsidRDefault="004D6955" w:rsidP="004D6955">
      <w:pPr>
        <w:numPr>
          <w:ilvl w:val="0"/>
          <w:numId w:val="17"/>
        </w:numPr>
        <w:spacing w:after="0"/>
        <w:rPr>
          <w:rFonts w:ascii="Montserrat" w:hAnsi="Montserrat"/>
          <w:sz w:val="20"/>
          <w:szCs w:val="20"/>
        </w:rPr>
      </w:pPr>
      <w:r w:rsidRPr="00DC1355">
        <w:rPr>
          <w:rFonts w:ascii="Montserrat" w:hAnsi="Montserrat"/>
          <w:sz w:val="20"/>
          <w:szCs w:val="20"/>
        </w:rPr>
        <w:t>Fast-paced and deadline oriented.</w:t>
      </w:r>
    </w:p>
    <w:p w14:paraId="429702DB" w14:textId="77777777" w:rsidR="004D6955" w:rsidRPr="00DC1355" w:rsidRDefault="004D6955" w:rsidP="004D6955">
      <w:pPr>
        <w:numPr>
          <w:ilvl w:val="0"/>
          <w:numId w:val="17"/>
        </w:numPr>
        <w:spacing w:after="0"/>
        <w:rPr>
          <w:rFonts w:ascii="Montserrat" w:hAnsi="Montserrat"/>
          <w:sz w:val="20"/>
          <w:szCs w:val="20"/>
        </w:rPr>
      </w:pPr>
      <w:r w:rsidRPr="00DC1355">
        <w:rPr>
          <w:rFonts w:ascii="Montserrat" w:hAnsi="Montserrat"/>
          <w:sz w:val="20"/>
          <w:szCs w:val="20"/>
        </w:rPr>
        <w:t>Work independently and with minimal supervision.</w:t>
      </w:r>
    </w:p>
    <w:p w14:paraId="36555224" w14:textId="51BE5D3A" w:rsidR="004D6955" w:rsidRPr="00DC1355" w:rsidRDefault="004D6955" w:rsidP="004D6955">
      <w:pPr>
        <w:numPr>
          <w:ilvl w:val="0"/>
          <w:numId w:val="17"/>
        </w:numPr>
        <w:spacing w:after="0"/>
        <w:rPr>
          <w:rFonts w:ascii="Montserrat" w:hAnsi="Montserrat"/>
          <w:sz w:val="20"/>
          <w:szCs w:val="20"/>
        </w:rPr>
      </w:pPr>
      <w:r w:rsidRPr="00DC1355">
        <w:rPr>
          <w:rFonts w:ascii="Montserrat" w:hAnsi="Montserrat"/>
          <w:sz w:val="20"/>
          <w:szCs w:val="20"/>
        </w:rPr>
        <w:t>Ability to work with others, both verbally</w:t>
      </w:r>
      <w:r w:rsidR="00AB07B6" w:rsidRPr="00DC1355">
        <w:rPr>
          <w:rFonts w:ascii="Montserrat" w:hAnsi="Montserrat"/>
          <w:sz w:val="20"/>
          <w:szCs w:val="20"/>
        </w:rPr>
        <w:t>, virtually</w:t>
      </w:r>
      <w:r w:rsidRPr="00DC1355">
        <w:rPr>
          <w:rFonts w:ascii="Montserrat" w:hAnsi="Montserrat"/>
          <w:sz w:val="20"/>
          <w:szCs w:val="20"/>
        </w:rPr>
        <w:t xml:space="preserve"> and face to face.</w:t>
      </w:r>
    </w:p>
    <w:p w14:paraId="023D0CF8" w14:textId="32890D06" w:rsidR="004D6955" w:rsidRPr="00DC1355" w:rsidRDefault="004D6955" w:rsidP="004D6955">
      <w:pPr>
        <w:pStyle w:val="ListParagraph"/>
        <w:numPr>
          <w:ilvl w:val="0"/>
          <w:numId w:val="17"/>
        </w:numPr>
        <w:rPr>
          <w:rFonts w:ascii="Montserrat" w:hAnsi="Montserrat"/>
          <w:sz w:val="20"/>
          <w:szCs w:val="20"/>
        </w:rPr>
      </w:pPr>
      <w:r w:rsidRPr="00DC1355">
        <w:rPr>
          <w:rFonts w:ascii="Montserrat" w:hAnsi="Montserrat"/>
          <w:sz w:val="20"/>
          <w:szCs w:val="20"/>
        </w:rPr>
        <w:t>Frequent use of computer and software systems.</w:t>
      </w:r>
    </w:p>
    <w:p w14:paraId="20200225" w14:textId="464684EE" w:rsidR="00F120BC" w:rsidRPr="004E66E9" w:rsidRDefault="00DC1355" w:rsidP="004E66E9">
      <w:pPr>
        <w:pStyle w:val="ListParagraph"/>
        <w:numPr>
          <w:ilvl w:val="0"/>
          <w:numId w:val="17"/>
        </w:numPr>
        <w:spacing w:after="0" w:line="240" w:lineRule="auto"/>
        <w:rPr>
          <w:rFonts w:ascii="Montserrat" w:hAnsi="Montserrat" w:cs="Times New Roman"/>
          <w:sz w:val="20"/>
          <w:szCs w:val="20"/>
        </w:rPr>
      </w:pPr>
      <w:r w:rsidRPr="004D449C">
        <w:rPr>
          <w:rFonts w:ascii="Montserrat" w:hAnsi="Montserrat" w:cs="Times New Roman"/>
          <w:sz w:val="20"/>
          <w:szCs w:val="20"/>
        </w:rPr>
        <w:t>Flexible work schedule, including ability to work Saturday and evening hours as needed.</w:t>
      </w:r>
      <w:r w:rsidR="004E66E9">
        <w:rPr>
          <w:rFonts w:ascii="Montserrat" w:hAnsi="Montserrat" w:cs="Times New Roman"/>
          <w:sz w:val="20"/>
          <w:szCs w:val="20"/>
        </w:rPr>
        <w:t xml:space="preserve"> </w:t>
      </w:r>
      <w:r w:rsidRPr="004E66E9" w:rsidDel="00DC1355">
        <w:rPr>
          <w:rFonts w:ascii="Montserrat" w:hAnsi="Montserrat"/>
          <w:sz w:val="20"/>
          <w:szCs w:val="20"/>
        </w:rPr>
        <w:t xml:space="preserve"> </w:t>
      </w:r>
      <w:r w:rsidR="00F120BC" w:rsidRPr="004E66E9">
        <w:rPr>
          <w:rFonts w:ascii="Montserrat" w:hAnsi="Montserrat"/>
          <w:sz w:val="20"/>
          <w:szCs w:val="20"/>
        </w:rPr>
        <w:t>(special events/meetings).</w:t>
      </w:r>
    </w:p>
    <w:p w14:paraId="06FF09C8" w14:textId="77777777" w:rsidR="00540659" w:rsidRPr="00DC1355" w:rsidRDefault="00540659" w:rsidP="005632B6">
      <w:pPr>
        <w:spacing w:after="0"/>
        <w:rPr>
          <w:rFonts w:ascii="Montserrat" w:hAnsi="Montserrat"/>
          <w:b/>
          <w:bCs/>
          <w:sz w:val="20"/>
          <w:szCs w:val="20"/>
        </w:rPr>
      </w:pPr>
    </w:p>
    <w:p w14:paraId="59D794E4" w14:textId="77777777" w:rsidR="0072537E" w:rsidRPr="004519B8" w:rsidRDefault="0072537E" w:rsidP="0072537E">
      <w:pPr>
        <w:spacing w:after="0"/>
        <w:rPr>
          <w:rFonts w:ascii="Montserrat" w:eastAsia="Calibri" w:hAnsi="Montserrat" w:cstheme="minorHAnsi"/>
          <w:sz w:val="20"/>
          <w:szCs w:val="20"/>
        </w:rPr>
      </w:pPr>
      <w:r w:rsidRPr="004519B8">
        <w:rPr>
          <w:rFonts w:ascii="Montserrat" w:eastAsia="Calibri" w:hAnsi="Montserrat" w:cstheme="minorHAnsi"/>
          <w:b/>
          <w:sz w:val="20"/>
          <w:szCs w:val="20"/>
        </w:rPr>
        <w:t xml:space="preserve">Interested Candidates: </w:t>
      </w:r>
      <w:hyperlink r:id="rId8" w:history="1">
        <w:r w:rsidRPr="004519B8">
          <w:rPr>
            <w:rFonts w:ascii="Montserrat" w:eastAsia="Calibri" w:hAnsi="Montserrat" w:cstheme="minorHAnsi"/>
            <w:color w:val="0000FF" w:themeColor="hyperlink"/>
            <w:sz w:val="20"/>
            <w:szCs w:val="20"/>
            <w:u w:val="single"/>
          </w:rPr>
          <w:t>Click here to apply</w:t>
        </w:r>
      </w:hyperlink>
      <w:r w:rsidRPr="004519B8">
        <w:rPr>
          <w:rFonts w:ascii="Montserrat" w:eastAsia="Calibri" w:hAnsi="Montserrat" w:cstheme="minorHAnsi"/>
          <w:sz w:val="20"/>
          <w:szCs w:val="20"/>
        </w:rPr>
        <w:t xml:space="preserve"> or go to Gleaners.org, select About Gleaners and then select Careers! </w:t>
      </w:r>
    </w:p>
    <w:p w14:paraId="3E77CBBD" w14:textId="77777777" w:rsidR="0072537E" w:rsidRPr="004519B8" w:rsidRDefault="0072537E" w:rsidP="0072537E">
      <w:pPr>
        <w:spacing w:after="0"/>
        <w:rPr>
          <w:rFonts w:ascii="Montserrat" w:eastAsia="Calibri" w:hAnsi="Montserrat" w:cstheme="minorHAnsi"/>
          <w:i/>
          <w:sz w:val="20"/>
          <w:szCs w:val="20"/>
        </w:rPr>
      </w:pPr>
    </w:p>
    <w:p w14:paraId="14CFF47E" w14:textId="77777777" w:rsidR="0072537E" w:rsidRPr="004519B8" w:rsidRDefault="0072537E" w:rsidP="0072537E">
      <w:pPr>
        <w:spacing w:after="0"/>
        <w:rPr>
          <w:rFonts w:ascii="Montserrat" w:hAnsi="Montserrat"/>
          <w:b/>
          <w:bCs/>
          <w:sz w:val="20"/>
          <w:szCs w:val="20"/>
        </w:rPr>
      </w:pPr>
      <w:r w:rsidRPr="004519B8">
        <w:rPr>
          <w:rStyle w:val="Emphasis"/>
          <w:rFonts w:ascii="Montserrat" w:hAnsi="Montserrat" w:cs="Arial"/>
          <w:color w:val="414141"/>
          <w:sz w:val="20"/>
          <w:szCs w:val="20"/>
          <w:shd w:val="clear" w:color="auto" w:fill="FFFFFF"/>
        </w:rPr>
        <w:t>Gleaners Food Bank is an Equal Employment Opportunity Employer and provides equal opportunities for employment and advancement for all individuals, without regard to race, color, national origin, religion, sex, gender identity, gender expression, sexual orientation, disability, age, marital status, family/parental status, pregnancy, leave status, genetic information, veteran status, creed, citizenship status, income derived from a public assistance program, political beliefs, reprisal or retaliation for prior civil rights activity, or any other status or category protected by applicable federal, state, or local law.</w:t>
      </w:r>
    </w:p>
    <w:p w14:paraId="0D8E863E" w14:textId="77777777" w:rsidR="001E49D2" w:rsidRPr="009E0390" w:rsidRDefault="0072537E" w:rsidP="00FB7966">
      <w:pPr>
        <w:spacing w:after="0"/>
        <w:rPr>
          <w:rFonts w:ascii="Garamond" w:hAnsi="Garamond"/>
        </w:rPr>
      </w:pPr>
      <w:bookmarkStart w:id="3" w:name="_GoBack"/>
      <w:bookmarkEnd w:id="3"/>
    </w:p>
    <w:sectPr w:rsidR="001E49D2" w:rsidRPr="009E0390" w:rsidSect="00F120BC">
      <w:headerReference w:type="default" r:id="rId9"/>
      <w:footerReference w:type="default" r:id="rId10"/>
      <w:pgSz w:w="12240" w:h="15840"/>
      <w:pgMar w:top="540" w:right="720" w:bottom="720" w:left="720" w:header="450" w:footer="1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9F04D" w14:textId="77777777" w:rsidR="00E76456" w:rsidRDefault="00E76456" w:rsidP="00232A4B">
      <w:pPr>
        <w:spacing w:after="0" w:line="240" w:lineRule="auto"/>
      </w:pPr>
      <w:r>
        <w:separator/>
      </w:r>
    </w:p>
  </w:endnote>
  <w:endnote w:type="continuationSeparator" w:id="0">
    <w:p w14:paraId="096D496A" w14:textId="77777777" w:rsidR="00E76456" w:rsidRDefault="00E76456" w:rsidP="0023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BF18" w14:textId="0F06DC8B" w:rsidR="00C41BE3" w:rsidRDefault="004D7C66">
    <w:pPr>
      <w:pStyle w:val="Footer"/>
    </w:pPr>
    <w:r>
      <w:t xml:space="preserve">Donor Engagement </w:t>
    </w:r>
    <w:r w:rsidR="003E31C9">
      <w:t>Officer</w:t>
    </w:r>
    <w:r w:rsidR="001967E1">
      <w:tab/>
    </w:r>
    <w:r w:rsidR="001967E1">
      <w:tab/>
    </w:r>
    <w:r w:rsidR="00BB51D1">
      <w:t>June</w:t>
    </w:r>
    <w:r w:rsidR="001967E1">
      <w:t xml:space="preserve"> </w:t>
    </w:r>
    <w:r w:rsidR="00BB51D1">
      <w:t>2022</w:t>
    </w:r>
    <w:r w:rsidR="00403EBC">
      <w:tab/>
    </w:r>
  </w:p>
  <w:p w14:paraId="184EC2D4" w14:textId="77777777" w:rsidR="00C41BE3" w:rsidRDefault="00C41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041B4" w14:textId="77777777" w:rsidR="00E76456" w:rsidRDefault="00E76456" w:rsidP="00232A4B">
      <w:pPr>
        <w:spacing w:after="0" w:line="240" w:lineRule="auto"/>
      </w:pPr>
      <w:r>
        <w:separator/>
      </w:r>
    </w:p>
  </w:footnote>
  <w:footnote w:type="continuationSeparator" w:id="0">
    <w:p w14:paraId="451C83B6" w14:textId="77777777" w:rsidR="00E76456" w:rsidRDefault="00E76456" w:rsidP="00232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930413"/>
      <w:docPartObj>
        <w:docPartGallery w:val="Page Numbers (Top of Page)"/>
        <w:docPartUnique/>
      </w:docPartObj>
    </w:sdtPr>
    <w:sdtEndPr>
      <w:rPr>
        <w:noProof/>
      </w:rPr>
    </w:sdtEndPr>
    <w:sdtContent>
      <w:sdt>
        <w:sdtPr>
          <w:id w:val="-907919590"/>
          <w:docPartObj>
            <w:docPartGallery w:val="Page Numbers (Top of Page)"/>
            <w:docPartUnique/>
          </w:docPartObj>
        </w:sdtPr>
        <w:sdtEndPr/>
        <w:sdtContent>
          <w:p w14:paraId="0ADA0ADE" w14:textId="73B271C9" w:rsidR="00BE491E" w:rsidRDefault="00BE491E" w:rsidP="00BE491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1007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0074">
              <w:rPr>
                <w:b/>
                <w:bCs/>
                <w:noProof/>
              </w:rPr>
              <w:t>4</w:t>
            </w:r>
            <w:r>
              <w:rPr>
                <w:b/>
                <w:bCs/>
                <w:sz w:val="24"/>
                <w:szCs w:val="24"/>
              </w:rPr>
              <w:fldChar w:fldCharType="end"/>
            </w:r>
          </w:p>
        </w:sdtContent>
      </w:sdt>
    </w:sdtContent>
  </w:sdt>
  <w:p w14:paraId="69DFAC2E" w14:textId="77777777" w:rsidR="005632B6" w:rsidRDefault="00BE491E" w:rsidP="00BE491E">
    <w:pPr>
      <w:tabs>
        <w:tab w:val="left" w:pos="3525"/>
      </w:tabs>
      <w:spacing w:after="0"/>
      <w:jc w:val="center"/>
      <w:rPr>
        <w:rFonts w:asciiTheme="majorHAnsi" w:hAnsiTheme="majorHAnsi"/>
        <w:b/>
      </w:rPr>
    </w:pPr>
    <w:r>
      <w:rPr>
        <w:rFonts w:asciiTheme="majorHAnsi" w:hAnsiTheme="majorHAnsi"/>
        <w:b/>
        <w:noProof/>
      </w:rPr>
      <w:drawing>
        <wp:inline distT="0" distB="0" distL="0" distR="0" wp14:anchorId="66E5CCB3" wp14:editId="18EADF33">
          <wp:extent cx="1866900" cy="41546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aners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1868281" cy="415772"/>
                  </a:xfrm>
                  <a:prstGeom prst="rect">
                    <a:avLst/>
                  </a:prstGeom>
                </pic:spPr>
              </pic:pic>
            </a:graphicData>
          </a:graphic>
        </wp:inline>
      </w:drawing>
    </w:r>
  </w:p>
  <w:p w14:paraId="44DD5021" w14:textId="77777777" w:rsidR="00BE491E" w:rsidRPr="005632B6" w:rsidRDefault="00BE491E" w:rsidP="00BE491E">
    <w:pPr>
      <w:tabs>
        <w:tab w:val="left" w:pos="3525"/>
      </w:tabs>
      <w:spacing w:after="0"/>
      <w:jc w:val="center"/>
      <w:rPr>
        <w:rFonts w:asciiTheme="majorHAnsi" w:hAnsiTheme="majorHAnsi"/>
        <w:b/>
      </w:rPr>
    </w:pPr>
    <w:r>
      <w:rPr>
        <w:rFonts w:asciiTheme="majorHAnsi" w:hAnsiTheme="majorHAnsi"/>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F29"/>
    <w:multiLevelType w:val="hybridMultilevel"/>
    <w:tmpl w:val="3808F6C0"/>
    <w:lvl w:ilvl="0" w:tplc="497EE114">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81BD9"/>
    <w:multiLevelType w:val="hybridMultilevel"/>
    <w:tmpl w:val="128AB4EA"/>
    <w:lvl w:ilvl="0" w:tplc="E708B492">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84648"/>
    <w:multiLevelType w:val="hybridMultilevel"/>
    <w:tmpl w:val="780E43A2"/>
    <w:lvl w:ilvl="0" w:tplc="076288A4">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15:restartNumberingAfterBreak="0">
    <w:nsid w:val="18AE09CC"/>
    <w:multiLevelType w:val="hybridMultilevel"/>
    <w:tmpl w:val="31D890B6"/>
    <w:lvl w:ilvl="0" w:tplc="ED905E4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C0577"/>
    <w:multiLevelType w:val="hybridMultilevel"/>
    <w:tmpl w:val="9856A590"/>
    <w:lvl w:ilvl="0" w:tplc="ED905E4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13FDE"/>
    <w:multiLevelType w:val="hybridMultilevel"/>
    <w:tmpl w:val="23CA4FF6"/>
    <w:lvl w:ilvl="0" w:tplc="04090003">
      <w:start w:val="1"/>
      <w:numFmt w:val="bullet"/>
      <w:lvlText w:val="o"/>
      <w:lvlJc w:val="left"/>
      <w:pPr>
        <w:ind w:left="360" w:hanging="360"/>
      </w:pPr>
      <w:rPr>
        <w:rFonts w:ascii="Courier New" w:hAnsi="Courier New" w:cs="Courier New"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B24D6"/>
    <w:multiLevelType w:val="hybridMultilevel"/>
    <w:tmpl w:val="C6CA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A0A55"/>
    <w:multiLevelType w:val="hybridMultilevel"/>
    <w:tmpl w:val="266A1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C3310DC"/>
    <w:multiLevelType w:val="hybridMultilevel"/>
    <w:tmpl w:val="4F1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14FC6"/>
    <w:multiLevelType w:val="hybridMultilevel"/>
    <w:tmpl w:val="D5329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5F092C"/>
    <w:multiLevelType w:val="hybridMultilevel"/>
    <w:tmpl w:val="7B2CB9B0"/>
    <w:lvl w:ilvl="0" w:tplc="497EE114">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15A71"/>
    <w:multiLevelType w:val="hybridMultilevel"/>
    <w:tmpl w:val="C9E28AA0"/>
    <w:lvl w:ilvl="0" w:tplc="ED4E4FEC">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26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034A0"/>
    <w:multiLevelType w:val="hybridMultilevel"/>
    <w:tmpl w:val="4E20A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0D7719"/>
    <w:multiLevelType w:val="hybridMultilevel"/>
    <w:tmpl w:val="A5986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637A39"/>
    <w:multiLevelType w:val="hybridMultilevel"/>
    <w:tmpl w:val="66E4A780"/>
    <w:lvl w:ilvl="0" w:tplc="ED905E4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017A5"/>
    <w:multiLevelType w:val="hybridMultilevel"/>
    <w:tmpl w:val="9C7A8F52"/>
    <w:lvl w:ilvl="0" w:tplc="ED905E4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E0256"/>
    <w:multiLevelType w:val="hybridMultilevel"/>
    <w:tmpl w:val="7760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65B62"/>
    <w:multiLevelType w:val="hybridMultilevel"/>
    <w:tmpl w:val="E15E8944"/>
    <w:lvl w:ilvl="0" w:tplc="A3A6831A">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66696"/>
    <w:multiLevelType w:val="hybridMultilevel"/>
    <w:tmpl w:val="B09E264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EB238A"/>
    <w:multiLevelType w:val="hybridMultilevel"/>
    <w:tmpl w:val="1D0C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17B09"/>
    <w:multiLevelType w:val="hybridMultilevel"/>
    <w:tmpl w:val="9866E5D6"/>
    <w:lvl w:ilvl="0" w:tplc="ED905E4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35288"/>
    <w:multiLevelType w:val="hybridMultilevel"/>
    <w:tmpl w:val="0268CC5E"/>
    <w:lvl w:ilvl="0" w:tplc="ED905E4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159CF"/>
    <w:multiLevelType w:val="hybridMultilevel"/>
    <w:tmpl w:val="C0F4C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3765B5"/>
    <w:multiLevelType w:val="hybridMultilevel"/>
    <w:tmpl w:val="3F52B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4A53F3"/>
    <w:multiLevelType w:val="hybridMultilevel"/>
    <w:tmpl w:val="0A26B28E"/>
    <w:lvl w:ilvl="0" w:tplc="ED905E46">
      <w:numFmt w:val="bullet"/>
      <w:lvlText w:val="•"/>
      <w:lvlJc w:val="left"/>
      <w:pPr>
        <w:ind w:left="1080" w:hanging="720"/>
      </w:pPr>
      <w:rPr>
        <w:rFonts w:ascii="Calibri" w:eastAsiaTheme="minorHAnsi" w:hAnsi="Calibri" w:cstheme="minorBidi" w:hint="default"/>
      </w:rPr>
    </w:lvl>
    <w:lvl w:ilvl="1" w:tplc="A17CB31C">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C08F1"/>
    <w:multiLevelType w:val="hybridMultilevel"/>
    <w:tmpl w:val="46E67B46"/>
    <w:lvl w:ilvl="0" w:tplc="ED905E4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21DDF"/>
    <w:multiLevelType w:val="hybridMultilevel"/>
    <w:tmpl w:val="BA6069A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904C7"/>
    <w:multiLevelType w:val="hybridMultilevel"/>
    <w:tmpl w:val="D16A4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D21532"/>
    <w:multiLevelType w:val="hybridMultilevel"/>
    <w:tmpl w:val="10A86442"/>
    <w:lvl w:ilvl="0" w:tplc="497EE114">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203BFD"/>
    <w:multiLevelType w:val="hybridMultilevel"/>
    <w:tmpl w:val="2F8A4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21292"/>
    <w:multiLevelType w:val="hybridMultilevel"/>
    <w:tmpl w:val="FE3AA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4"/>
  </w:num>
  <w:num w:numId="3">
    <w:abstractNumId w:val="25"/>
  </w:num>
  <w:num w:numId="4">
    <w:abstractNumId w:val="28"/>
  </w:num>
  <w:num w:numId="5">
    <w:abstractNumId w:val="20"/>
  </w:num>
  <w:num w:numId="6">
    <w:abstractNumId w:val="21"/>
  </w:num>
  <w:num w:numId="7">
    <w:abstractNumId w:val="3"/>
  </w:num>
  <w:num w:numId="8">
    <w:abstractNumId w:val="4"/>
  </w:num>
  <w:num w:numId="9">
    <w:abstractNumId w:val="15"/>
  </w:num>
  <w:num w:numId="10">
    <w:abstractNumId w:val="19"/>
  </w:num>
  <w:num w:numId="11">
    <w:abstractNumId w:val="14"/>
  </w:num>
  <w:num w:numId="12">
    <w:abstractNumId w:val="12"/>
  </w:num>
  <w:num w:numId="13">
    <w:abstractNumId w:val="13"/>
  </w:num>
  <w:num w:numId="14">
    <w:abstractNumId w:val="30"/>
  </w:num>
  <w:num w:numId="15">
    <w:abstractNumId w:val="26"/>
  </w:num>
  <w:num w:numId="16">
    <w:abstractNumId w:val="18"/>
  </w:num>
  <w:num w:numId="17">
    <w:abstractNumId w:val="17"/>
  </w:num>
  <w:num w:numId="18">
    <w:abstractNumId w:val="2"/>
  </w:num>
  <w:num w:numId="19">
    <w:abstractNumId w:val="1"/>
  </w:num>
  <w:num w:numId="20">
    <w:abstractNumId w:val="22"/>
  </w:num>
  <w:num w:numId="21">
    <w:abstractNumId w:val="0"/>
  </w:num>
  <w:num w:numId="22">
    <w:abstractNumId w:val="10"/>
  </w:num>
  <w:num w:numId="23">
    <w:abstractNumId w:val="16"/>
  </w:num>
  <w:num w:numId="24">
    <w:abstractNumId w:val="11"/>
  </w:num>
  <w:num w:numId="25">
    <w:abstractNumId w:val="5"/>
  </w:num>
  <w:num w:numId="26">
    <w:abstractNumId w:val="29"/>
  </w:num>
  <w:num w:numId="27">
    <w:abstractNumId w:val="8"/>
  </w:num>
  <w:num w:numId="28">
    <w:abstractNumId w:val="9"/>
  </w:num>
  <w:num w:numId="29">
    <w:abstractNumId w:val="27"/>
  </w:num>
  <w:num w:numId="30">
    <w:abstractNumId w:val="23"/>
  </w:num>
  <w:num w:numId="31">
    <w:abstractNumId w:val="2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36"/>
    <w:rsid w:val="0000151D"/>
    <w:rsid w:val="000058CC"/>
    <w:rsid w:val="0001095E"/>
    <w:rsid w:val="00016201"/>
    <w:rsid w:val="00020251"/>
    <w:rsid w:val="00036EDE"/>
    <w:rsid w:val="00047D87"/>
    <w:rsid w:val="00054C39"/>
    <w:rsid w:val="00060FD3"/>
    <w:rsid w:val="00062B0B"/>
    <w:rsid w:val="000639AC"/>
    <w:rsid w:val="00066D53"/>
    <w:rsid w:val="00073AE6"/>
    <w:rsid w:val="00074ACB"/>
    <w:rsid w:val="000A67F1"/>
    <w:rsid w:val="000B0826"/>
    <w:rsid w:val="000C18D4"/>
    <w:rsid w:val="000C2691"/>
    <w:rsid w:val="000C33D5"/>
    <w:rsid w:val="000E2B92"/>
    <w:rsid w:val="000E7CE0"/>
    <w:rsid w:val="000F45A9"/>
    <w:rsid w:val="000F6308"/>
    <w:rsid w:val="001045B9"/>
    <w:rsid w:val="00120183"/>
    <w:rsid w:val="001221D9"/>
    <w:rsid w:val="00132B0A"/>
    <w:rsid w:val="00137536"/>
    <w:rsid w:val="00153AF0"/>
    <w:rsid w:val="00184694"/>
    <w:rsid w:val="0019566D"/>
    <w:rsid w:val="00195F29"/>
    <w:rsid w:val="001967E1"/>
    <w:rsid w:val="001A47C8"/>
    <w:rsid w:val="001B0078"/>
    <w:rsid w:val="001C3CCC"/>
    <w:rsid w:val="001D61BD"/>
    <w:rsid w:val="001F4652"/>
    <w:rsid w:val="001F58BC"/>
    <w:rsid w:val="00224EBC"/>
    <w:rsid w:val="00232A4B"/>
    <w:rsid w:val="00252B0D"/>
    <w:rsid w:val="00255360"/>
    <w:rsid w:val="00290B37"/>
    <w:rsid w:val="00292A26"/>
    <w:rsid w:val="00295CAA"/>
    <w:rsid w:val="002A35EC"/>
    <w:rsid w:val="002F406C"/>
    <w:rsid w:val="003038CD"/>
    <w:rsid w:val="00306CA9"/>
    <w:rsid w:val="00320394"/>
    <w:rsid w:val="0035110A"/>
    <w:rsid w:val="0035270E"/>
    <w:rsid w:val="00357799"/>
    <w:rsid w:val="00365E0C"/>
    <w:rsid w:val="003B0483"/>
    <w:rsid w:val="003C6624"/>
    <w:rsid w:val="003E05F8"/>
    <w:rsid w:val="003E31C9"/>
    <w:rsid w:val="003E5D9C"/>
    <w:rsid w:val="003E744E"/>
    <w:rsid w:val="003F2111"/>
    <w:rsid w:val="003F6290"/>
    <w:rsid w:val="00403EBC"/>
    <w:rsid w:val="004050F8"/>
    <w:rsid w:val="00421CD1"/>
    <w:rsid w:val="00424B8F"/>
    <w:rsid w:val="004270AE"/>
    <w:rsid w:val="00431F8D"/>
    <w:rsid w:val="00441A11"/>
    <w:rsid w:val="0045082D"/>
    <w:rsid w:val="00457738"/>
    <w:rsid w:val="004624AD"/>
    <w:rsid w:val="00466A2E"/>
    <w:rsid w:val="00483FEC"/>
    <w:rsid w:val="00485551"/>
    <w:rsid w:val="00485614"/>
    <w:rsid w:val="00494C32"/>
    <w:rsid w:val="004A29E1"/>
    <w:rsid w:val="004B3BC2"/>
    <w:rsid w:val="004C0DE9"/>
    <w:rsid w:val="004C4C9B"/>
    <w:rsid w:val="004D2DA8"/>
    <w:rsid w:val="004D4A1E"/>
    <w:rsid w:val="004D5CFC"/>
    <w:rsid w:val="004D6955"/>
    <w:rsid w:val="004D7C66"/>
    <w:rsid w:val="004E66E9"/>
    <w:rsid w:val="00504DA1"/>
    <w:rsid w:val="0050631B"/>
    <w:rsid w:val="00510758"/>
    <w:rsid w:val="00533CB1"/>
    <w:rsid w:val="0053721E"/>
    <w:rsid w:val="00540659"/>
    <w:rsid w:val="00541A2D"/>
    <w:rsid w:val="00541D33"/>
    <w:rsid w:val="005421B7"/>
    <w:rsid w:val="005632B6"/>
    <w:rsid w:val="00565634"/>
    <w:rsid w:val="00572DCD"/>
    <w:rsid w:val="005D4DDB"/>
    <w:rsid w:val="00615708"/>
    <w:rsid w:val="00617DDD"/>
    <w:rsid w:val="00617F6B"/>
    <w:rsid w:val="00636F44"/>
    <w:rsid w:val="00660629"/>
    <w:rsid w:val="00663750"/>
    <w:rsid w:val="00666488"/>
    <w:rsid w:val="00666555"/>
    <w:rsid w:val="00671FA5"/>
    <w:rsid w:val="006760B5"/>
    <w:rsid w:val="006B0EAE"/>
    <w:rsid w:val="006B308B"/>
    <w:rsid w:val="006B76D1"/>
    <w:rsid w:val="006D0862"/>
    <w:rsid w:val="006E37E5"/>
    <w:rsid w:val="0070134E"/>
    <w:rsid w:val="00710074"/>
    <w:rsid w:val="00711B7B"/>
    <w:rsid w:val="0072537E"/>
    <w:rsid w:val="00737145"/>
    <w:rsid w:val="00753D2B"/>
    <w:rsid w:val="0076247A"/>
    <w:rsid w:val="00762EE4"/>
    <w:rsid w:val="00780FC8"/>
    <w:rsid w:val="007B74E6"/>
    <w:rsid w:val="007C79E2"/>
    <w:rsid w:val="007E0F08"/>
    <w:rsid w:val="007F49C3"/>
    <w:rsid w:val="007F55FA"/>
    <w:rsid w:val="00805CDB"/>
    <w:rsid w:val="00806E8A"/>
    <w:rsid w:val="00810EF9"/>
    <w:rsid w:val="00846107"/>
    <w:rsid w:val="0084668E"/>
    <w:rsid w:val="00847B9D"/>
    <w:rsid w:val="008572E6"/>
    <w:rsid w:val="008627CA"/>
    <w:rsid w:val="008629E4"/>
    <w:rsid w:val="00874F17"/>
    <w:rsid w:val="008924FD"/>
    <w:rsid w:val="00893E16"/>
    <w:rsid w:val="00896C6A"/>
    <w:rsid w:val="008A4BAE"/>
    <w:rsid w:val="008E4A28"/>
    <w:rsid w:val="00900EF0"/>
    <w:rsid w:val="00906449"/>
    <w:rsid w:val="0091492A"/>
    <w:rsid w:val="00916DDC"/>
    <w:rsid w:val="00940AE7"/>
    <w:rsid w:val="00943D22"/>
    <w:rsid w:val="00960EF9"/>
    <w:rsid w:val="00964D16"/>
    <w:rsid w:val="00972565"/>
    <w:rsid w:val="00996B95"/>
    <w:rsid w:val="009B03FD"/>
    <w:rsid w:val="009C00D8"/>
    <w:rsid w:val="009C55DB"/>
    <w:rsid w:val="009E0390"/>
    <w:rsid w:val="009E5165"/>
    <w:rsid w:val="00A00FF9"/>
    <w:rsid w:val="00A15994"/>
    <w:rsid w:val="00A20C97"/>
    <w:rsid w:val="00A26664"/>
    <w:rsid w:val="00A5432C"/>
    <w:rsid w:val="00A73CFD"/>
    <w:rsid w:val="00A77732"/>
    <w:rsid w:val="00AA0E0E"/>
    <w:rsid w:val="00AB07B6"/>
    <w:rsid w:val="00AC0532"/>
    <w:rsid w:val="00AD236F"/>
    <w:rsid w:val="00AF310F"/>
    <w:rsid w:val="00B0078B"/>
    <w:rsid w:val="00B26BC8"/>
    <w:rsid w:val="00B373C9"/>
    <w:rsid w:val="00B37917"/>
    <w:rsid w:val="00B479F2"/>
    <w:rsid w:val="00B56546"/>
    <w:rsid w:val="00B73ED2"/>
    <w:rsid w:val="00B819BD"/>
    <w:rsid w:val="00BA3454"/>
    <w:rsid w:val="00BA4E15"/>
    <w:rsid w:val="00BB1037"/>
    <w:rsid w:val="00BB51D1"/>
    <w:rsid w:val="00BC3F0B"/>
    <w:rsid w:val="00BE491E"/>
    <w:rsid w:val="00BF6BE1"/>
    <w:rsid w:val="00C0549B"/>
    <w:rsid w:val="00C412FB"/>
    <w:rsid w:val="00C41BE3"/>
    <w:rsid w:val="00C557C9"/>
    <w:rsid w:val="00C71254"/>
    <w:rsid w:val="00C73531"/>
    <w:rsid w:val="00C9106B"/>
    <w:rsid w:val="00C92B92"/>
    <w:rsid w:val="00CA460F"/>
    <w:rsid w:val="00CD7A7B"/>
    <w:rsid w:val="00CE2AB0"/>
    <w:rsid w:val="00CE7158"/>
    <w:rsid w:val="00CF6A51"/>
    <w:rsid w:val="00D02EAD"/>
    <w:rsid w:val="00D072D4"/>
    <w:rsid w:val="00D11885"/>
    <w:rsid w:val="00D52207"/>
    <w:rsid w:val="00DA077D"/>
    <w:rsid w:val="00DA1261"/>
    <w:rsid w:val="00DA2A0E"/>
    <w:rsid w:val="00DA6264"/>
    <w:rsid w:val="00DC1355"/>
    <w:rsid w:val="00DC290F"/>
    <w:rsid w:val="00DD4A81"/>
    <w:rsid w:val="00DE373B"/>
    <w:rsid w:val="00E21404"/>
    <w:rsid w:val="00E723A2"/>
    <w:rsid w:val="00E76456"/>
    <w:rsid w:val="00E8452B"/>
    <w:rsid w:val="00EB5B20"/>
    <w:rsid w:val="00EC4813"/>
    <w:rsid w:val="00EF3044"/>
    <w:rsid w:val="00EF497E"/>
    <w:rsid w:val="00F120BC"/>
    <w:rsid w:val="00F13131"/>
    <w:rsid w:val="00F15717"/>
    <w:rsid w:val="00F15CB6"/>
    <w:rsid w:val="00F230C2"/>
    <w:rsid w:val="00F47D90"/>
    <w:rsid w:val="00F52504"/>
    <w:rsid w:val="00F53377"/>
    <w:rsid w:val="00F53A1D"/>
    <w:rsid w:val="00F55BAB"/>
    <w:rsid w:val="00F81FAD"/>
    <w:rsid w:val="00F86A9F"/>
    <w:rsid w:val="00FA518F"/>
    <w:rsid w:val="00FB7966"/>
    <w:rsid w:val="00FC32A7"/>
    <w:rsid w:val="00FC46FB"/>
    <w:rsid w:val="00FD09DB"/>
    <w:rsid w:val="00FD25E2"/>
    <w:rsid w:val="00FD38DE"/>
    <w:rsid w:val="00FF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116C98"/>
  <w15:docId w15:val="{16650202-1829-4EE1-AA91-FD917755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536"/>
    <w:pPr>
      <w:ind w:left="720"/>
      <w:contextualSpacing/>
    </w:pPr>
  </w:style>
  <w:style w:type="paragraph" w:styleId="Header">
    <w:name w:val="header"/>
    <w:basedOn w:val="Normal"/>
    <w:link w:val="HeaderChar"/>
    <w:uiPriority w:val="99"/>
    <w:unhideWhenUsed/>
    <w:rsid w:val="0023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4B"/>
  </w:style>
  <w:style w:type="paragraph" w:styleId="Footer">
    <w:name w:val="footer"/>
    <w:basedOn w:val="Normal"/>
    <w:link w:val="FooterChar"/>
    <w:uiPriority w:val="99"/>
    <w:unhideWhenUsed/>
    <w:rsid w:val="0023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4B"/>
  </w:style>
  <w:style w:type="paragraph" w:styleId="BalloonText">
    <w:name w:val="Balloon Text"/>
    <w:basedOn w:val="Normal"/>
    <w:link w:val="BalloonTextChar"/>
    <w:uiPriority w:val="99"/>
    <w:semiHidden/>
    <w:unhideWhenUsed/>
    <w:rsid w:val="0023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4B"/>
    <w:rPr>
      <w:rFonts w:ascii="Tahoma" w:hAnsi="Tahoma" w:cs="Tahoma"/>
      <w:sz w:val="16"/>
      <w:szCs w:val="16"/>
    </w:rPr>
  </w:style>
  <w:style w:type="table" w:styleId="TableGrid">
    <w:name w:val="Table Grid"/>
    <w:basedOn w:val="TableNormal"/>
    <w:uiPriority w:val="59"/>
    <w:rsid w:val="00232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2B6"/>
    <w:rPr>
      <w:color w:val="0000FF" w:themeColor="hyperlink"/>
      <w:u w:val="single"/>
    </w:rPr>
  </w:style>
  <w:style w:type="character" w:styleId="CommentReference">
    <w:name w:val="annotation reference"/>
    <w:basedOn w:val="DefaultParagraphFont"/>
    <w:uiPriority w:val="99"/>
    <w:semiHidden/>
    <w:unhideWhenUsed/>
    <w:rsid w:val="00062B0B"/>
    <w:rPr>
      <w:sz w:val="16"/>
      <w:szCs w:val="16"/>
    </w:rPr>
  </w:style>
  <w:style w:type="paragraph" w:styleId="CommentText">
    <w:name w:val="annotation text"/>
    <w:basedOn w:val="Normal"/>
    <w:link w:val="CommentTextChar"/>
    <w:uiPriority w:val="99"/>
    <w:semiHidden/>
    <w:unhideWhenUsed/>
    <w:rsid w:val="00062B0B"/>
    <w:pPr>
      <w:spacing w:before="60" w:after="20"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062B0B"/>
    <w:rPr>
      <w:rFonts w:eastAsia="Calibri" w:cs="Times New Roman"/>
      <w:sz w:val="20"/>
      <w:szCs w:val="20"/>
    </w:rPr>
  </w:style>
  <w:style w:type="paragraph" w:customStyle="1" w:styleId="Label">
    <w:name w:val="Label"/>
    <w:basedOn w:val="Normal"/>
    <w:qFormat/>
    <w:rsid w:val="00403EBC"/>
    <w:pPr>
      <w:spacing w:before="60" w:after="60" w:line="240" w:lineRule="auto"/>
    </w:pPr>
    <w:rPr>
      <w:rFonts w:ascii="Times New Roman" w:eastAsia="Calibri" w:hAnsi="Times New Roman" w:cs="Times New Roman"/>
      <w:b/>
      <w:color w:val="262626" w:themeColor="text1" w:themeTint="D9"/>
    </w:rPr>
  </w:style>
  <w:style w:type="character" w:styleId="Emphasis">
    <w:name w:val="Emphasis"/>
    <w:basedOn w:val="DefaultParagraphFont"/>
    <w:uiPriority w:val="20"/>
    <w:qFormat/>
    <w:rsid w:val="007253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48744">
      <w:bodyDiv w:val="1"/>
      <w:marLeft w:val="0"/>
      <w:marRight w:val="0"/>
      <w:marTop w:val="0"/>
      <w:marBottom w:val="0"/>
      <w:divBdr>
        <w:top w:val="none" w:sz="0" w:space="0" w:color="auto"/>
        <w:left w:val="none" w:sz="0" w:space="0" w:color="auto"/>
        <w:bottom w:val="none" w:sz="0" w:space="0" w:color="auto"/>
        <w:right w:val="none" w:sz="0" w:space="0" w:color="auto"/>
      </w:divBdr>
    </w:div>
    <w:div w:id="600454149">
      <w:bodyDiv w:val="1"/>
      <w:marLeft w:val="0"/>
      <w:marRight w:val="0"/>
      <w:marTop w:val="0"/>
      <w:marBottom w:val="0"/>
      <w:divBdr>
        <w:top w:val="none" w:sz="0" w:space="0" w:color="auto"/>
        <w:left w:val="none" w:sz="0" w:space="0" w:color="auto"/>
        <w:bottom w:val="none" w:sz="0" w:space="0" w:color="auto"/>
        <w:right w:val="none" w:sz="0" w:space="0" w:color="auto"/>
      </w:divBdr>
    </w:div>
    <w:div w:id="948242750">
      <w:bodyDiv w:val="1"/>
      <w:marLeft w:val="0"/>
      <w:marRight w:val="0"/>
      <w:marTop w:val="0"/>
      <w:marBottom w:val="0"/>
      <w:divBdr>
        <w:top w:val="none" w:sz="0" w:space="0" w:color="auto"/>
        <w:left w:val="none" w:sz="0" w:space="0" w:color="auto"/>
        <w:bottom w:val="none" w:sz="0" w:space="0" w:color="auto"/>
        <w:right w:val="none" w:sz="0" w:space="0" w:color="auto"/>
      </w:divBdr>
    </w:div>
    <w:div w:id="10320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now.adp.com/mascsr/default/mdf/recruitment/recruitment.html?cid=d98914b5-f01a-4b25-98ce-1963a737fb63&amp;ccId=19000101_000001&amp;type=MP&amp;lang=en_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BC44-5ECA-4623-8DF1-6F8C7C92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Watson</dc:creator>
  <cp:lastModifiedBy>Kristin Bale</cp:lastModifiedBy>
  <cp:revision>2</cp:revision>
  <cp:lastPrinted>2018-03-07T21:43:00Z</cp:lastPrinted>
  <dcterms:created xsi:type="dcterms:W3CDTF">2022-09-01T20:58:00Z</dcterms:created>
  <dcterms:modified xsi:type="dcterms:W3CDTF">2022-09-01T20:58:00Z</dcterms:modified>
</cp:coreProperties>
</file>